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629" w:rsidRPr="000E3121" w:rsidRDefault="00621629" w:rsidP="0062162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621629" w:rsidRPr="000E3121" w:rsidRDefault="00621629" w:rsidP="0062162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621629" w:rsidRPr="000E3121" w:rsidRDefault="00621629" w:rsidP="00621629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621629" w:rsidRPr="000E3121" w:rsidRDefault="00621629" w:rsidP="0062162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E3121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621629" w:rsidRPr="000E3121" w:rsidRDefault="00621629" w:rsidP="00621629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21629" w:rsidRPr="000E3121" w:rsidRDefault="00621629" w:rsidP="00621629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21629" w:rsidRPr="000E3121" w:rsidRDefault="00621629" w:rsidP="00621629">
      <w:pPr>
        <w:tabs>
          <w:tab w:val="left" w:pos="5460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621629" w:rsidRPr="000E3121" w:rsidRDefault="00621629" w:rsidP="00621629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по законодательству и</w:t>
      </w:r>
    </w:p>
    <w:p w:rsidR="00621629" w:rsidRPr="000E3121" w:rsidRDefault="00621629" w:rsidP="00621629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государственному </w:t>
      </w:r>
    </w:p>
    <w:p w:rsidR="00621629" w:rsidRPr="000E3121" w:rsidRDefault="00621629" w:rsidP="00621629">
      <w:pPr>
        <w:keepNext/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строительству </w:t>
      </w:r>
    </w:p>
    <w:p w:rsidR="00621629" w:rsidRDefault="00621629" w:rsidP="00621629">
      <w:pPr>
        <w:tabs>
          <w:tab w:val="left" w:pos="7770"/>
        </w:tabs>
        <w:suppressAutoHyphens/>
        <w:spacing w:after="0" w:line="100" w:lineRule="atLeast"/>
        <w:ind w:left="4500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                 </w:t>
      </w:r>
      <w:r w:rsidRPr="00ED7F19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и местному самоуправлению</w:t>
      </w:r>
    </w:p>
    <w:p w:rsidR="00621629" w:rsidRPr="00ED7F19" w:rsidRDefault="00621629" w:rsidP="00621629">
      <w:pPr>
        <w:tabs>
          <w:tab w:val="left" w:pos="7770"/>
        </w:tabs>
        <w:suppressAutoHyphens/>
        <w:spacing w:after="0" w:line="100" w:lineRule="atLeast"/>
        <w:ind w:left="4500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В.А. </w:t>
      </w:r>
      <w:proofErr w:type="spellStart"/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Умалатову</w:t>
      </w:r>
      <w:proofErr w:type="spellEnd"/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21629" w:rsidRPr="000E3121" w:rsidRDefault="00621629" w:rsidP="00621629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21629" w:rsidRPr="000E3121" w:rsidRDefault="00621629" w:rsidP="00621629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</w:t>
      </w: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621629" w:rsidRPr="000E3121" w:rsidRDefault="00621629" w:rsidP="0062162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21629" w:rsidRPr="000E3121" w:rsidRDefault="00621629" w:rsidP="00621629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621629" w:rsidRPr="00B93737" w:rsidRDefault="00621629" w:rsidP="00621629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15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0E31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</w:p>
    <w:p w:rsidR="00621629" w:rsidRDefault="00621629" w:rsidP="00621629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Закон Карачаево-Черкесской </w:t>
      </w: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Республики</w:t>
      </w:r>
    </w:p>
    <w:p w:rsidR="00621629" w:rsidRPr="00D02FFC" w:rsidRDefault="00621629" w:rsidP="00621629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местном самоуправлении</w:t>
      </w: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621629" w:rsidRPr="000E3121" w:rsidRDefault="00621629" w:rsidP="00621629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Pr="00D02FFC" w:rsidRDefault="00621629" w:rsidP="00621629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15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0E31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 внесении изменений в Закон Карачаево-Черкесской Республики </w:t>
      </w: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895D0B">
        <w:rPr>
          <w:rFonts w:ascii="Times New Roman" w:eastAsia="Times New Roman" w:hAnsi="Times New Roman" w:cs="Times New Roman"/>
          <w:sz w:val="28"/>
          <w:szCs w:val="28"/>
          <w:lang w:eastAsia="ar-SA"/>
        </w:rPr>
        <w:t>О местном самоуправлении</w:t>
      </w:r>
      <w:r w:rsidRPr="00D02FFC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621629" w:rsidRPr="000E3121" w:rsidRDefault="00621629" w:rsidP="00621629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ическим,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нормам.</w:t>
      </w:r>
    </w:p>
    <w:p w:rsidR="00621629" w:rsidRDefault="00621629" w:rsidP="00621629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Кроме того, обращено внимание на соблюдение составителем требований официально-делового стиля и наличие логической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последовательности изложения, смысловой целостности, речевой связности текста.</w:t>
      </w:r>
    </w:p>
    <w:p w:rsidR="00621629" w:rsidRDefault="00621629" w:rsidP="00621629">
      <w:pPr>
        <w:tabs>
          <w:tab w:val="left" w:pos="3405"/>
        </w:tabs>
        <w:suppressAutoHyphens/>
        <w:spacing w:after="0" w:line="100" w:lineRule="atLeast"/>
        <w:ind w:firstLine="90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621629" w:rsidRPr="008E0CF7" w:rsidRDefault="00621629" w:rsidP="00621629">
      <w:pPr>
        <w:tabs>
          <w:tab w:val="left" w:pos="3405"/>
        </w:tabs>
        <w:suppressAutoHyphens/>
        <w:spacing w:after="0" w:line="100" w:lineRule="atLeast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0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В результате проведенной экспертизы сделан вывод, что представленный проект закона Карачаево-Черкесской Республики            </w:t>
      </w:r>
      <w:r w:rsidRPr="008E0CF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15</w:t>
      </w:r>
      <w:r w:rsidRPr="00B9373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 w:rsidRPr="00B93737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VI</w:t>
      </w:r>
      <w:r w:rsidRPr="008E0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«</w:t>
      </w:r>
      <w:r w:rsidRPr="007A033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внесении изменений в Закон Карачаево-Черкесской </w:t>
      </w:r>
      <w:r w:rsidRPr="00BB57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Республики </w:t>
      </w:r>
      <w:r w:rsidRPr="00895D0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 w:rsidR="00895D0B" w:rsidRPr="00895D0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местном самоуправлении</w:t>
      </w:r>
      <w:r w:rsidRPr="00895D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</w:t>
      </w:r>
      <w:r w:rsidRPr="00BB57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соответствует редакционно-техническим и </w:t>
      </w:r>
      <w:proofErr w:type="gramStart"/>
      <w:r w:rsidRPr="00BB57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лингво-стилистическим</w:t>
      </w:r>
      <w:proofErr w:type="gramEnd"/>
      <w:r w:rsidRPr="008E0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нормам. </w:t>
      </w:r>
    </w:p>
    <w:p w:rsidR="00621629" w:rsidRPr="000E3121" w:rsidRDefault="00621629" w:rsidP="00621629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Default="00621629" w:rsidP="00621629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Pr="000E3121" w:rsidRDefault="00621629" w:rsidP="00621629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Pr="000E3121" w:rsidRDefault="00621629" w:rsidP="00621629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начальника</w:t>
      </w:r>
    </w:p>
    <w:p w:rsidR="00621629" w:rsidRPr="000E3121" w:rsidRDefault="00621629" w:rsidP="00621629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равового управления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Ж.А. </w:t>
      </w:r>
      <w:proofErr w:type="spellStart"/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Кабалова</w:t>
      </w:r>
      <w:proofErr w:type="spellEnd"/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5D0B" w:rsidRDefault="00895D0B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5D0B" w:rsidRDefault="00895D0B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5D0B" w:rsidRDefault="00895D0B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5D0B" w:rsidRDefault="00895D0B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5D0B" w:rsidRDefault="00895D0B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5D0B" w:rsidRDefault="00895D0B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5D0B" w:rsidRDefault="00895D0B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5D0B" w:rsidRDefault="00895D0B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5D0B" w:rsidRPr="000E3121" w:rsidRDefault="00895D0B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621629" w:rsidRPr="000E3121" w:rsidRDefault="00621629" w:rsidP="0062162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1629" w:rsidRPr="000E3121" w:rsidRDefault="00621629" w:rsidP="00621629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621629" w:rsidRPr="008E0CF7" w:rsidRDefault="00621629" w:rsidP="00621629">
      <w:pPr>
        <w:suppressAutoHyphens/>
        <w:spacing w:after="0" w:line="100" w:lineRule="atLeast"/>
        <w:rPr>
          <w:rFonts w:ascii="Calibri" w:eastAsia="SimSun" w:hAnsi="Calibri" w:cs="font242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621629" w:rsidRDefault="00621629" w:rsidP="00621629"/>
    <w:p w:rsidR="008F59DE" w:rsidRDefault="00895D0B"/>
    <w:sectPr w:rsidR="008F59DE" w:rsidSect="00086C29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800454"/>
      <w:docPartObj>
        <w:docPartGallery w:val="Page Numbers (Top of Page)"/>
        <w:docPartUnique/>
      </w:docPartObj>
    </w:sdtPr>
    <w:sdtEndPr/>
    <w:sdtContent>
      <w:p w:rsidR="00086C29" w:rsidRDefault="00895D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86C29" w:rsidRDefault="00895D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D6"/>
    <w:rsid w:val="003F342D"/>
    <w:rsid w:val="004C7127"/>
    <w:rsid w:val="005C2AD6"/>
    <w:rsid w:val="00621629"/>
    <w:rsid w:val="0089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1AAD"/>
  <w15:chartTrackingRefBased/>
  <w15:docId w15:val="{CB0FF2CD-15B6-496D-A326-DD83781F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1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1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2019-11-13T12:41:00Z</dcterms:created>
  <dcterms:modified xsi:type="dcterms:W3CDTF">2019-11-13T13:38:00Z</dcterms:modified>
</cp:coreProperties>
</file>