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948" w:rsidRDefault="00E04948" w:rsidP="00E04948">
      <w:pPr>
        <w:pStyle w:val="Standard"/>
        <w:jc w:val="center"/>
        <w:rPr>
          <w:rFonts w:eastAsia="Times New Roman" w:cs="Times New Roman"/>
          <w:b/>
          <w:sz w:val="36"/>
          <w:lang w:eastAsia="ru-RU"/>
        </w:rPr>
      </w:pPr>
      <w:r>
        <w:rPr>
          <w:rFonts w:eastAsia="Times New Roman" w:cs="Times New Roman"/>
          <w:b/>
          <w:sz w:val="36"/>
          <w:lang w:eastAsia="ru-RU"/>
        </w:rPr>
        <w:t>НАРОДНОЕ СОБРАНИЕ (ПАРЛАМЕНТ)</w:t>
      </w:r>
    </w:p>
    <w:p w:rsidR="00E04948" w:rsidRDefault="00E04948" w:rsidP="00E04948">
      <w:pPr>
        <w:pStyle w:val="Standard"/>
        <w:jc w:val="center"/>
        <w:rPr>
          <w:rFonts w:eastAsia="Times New Roman" w:cs="Times New Roman"/>
          <w:b/>
          <w:sz w:val="36"/>
          <w:lang w:eastAsia="ru-RU"/>
        </w:rPr>
      </w:pPr>
      <w:r>
        <w:rPr>
          <w:rFonts w:eastAsia="Times New Roman" w:cs="Times New Roman"/>
          <w:b/>
          <w:sz w:val="36"/>
          <w:lang w:eastAsia="ru-RU"/>
        </w:rPr>
        <w:t>КАРАЧАЕВО-ЧЕРКЕССКОЙ РЕСПУБЛИКИ</w:t>
      </w:r>
    </w:p>
    <w:p w:rsidR="00E04948" w:rsidRDefault="00E04948" w:rsidP="00E04948">
      <w:pPr>
        <w:pStyle w:val="Standard"/>
        <w:keepNext/>
        <w:spacing w:before="240" w:after="60"/>
        <w:outlineLvl w:val="3"/>
        <w:rPr>
          <w:rFonts w:eastAsia="Times New Roman" w:cs="Times New Roman"/>
          <w:b/>
          <w:bCs/>
          <w:sz w:val="28"/>
          <w:szCs w:val="28"/>
          <w:lang w:eastAsia="ru-RU"/>
        </w:rPr>
      </w:pPr>
    </w:p>
    <w:p w:rsidR="00E04948" w:rsidRDefault="00E04948" w:rsidP="00E04948">
      <w:pPr>
        <w:pStyle w:val="Standard"/>
        <w:jc w:val="center"/>
        <w:rPr>
          <w:rFonts w:eastAsia="Times New Roman" w:cs="Times New Roman"/>
          <w:b/>
          <w:sz w:val="36"/>
          <w:lang w:eastAsia="ru-RU"/>
        </w:rPr>
      </w:pPr>
      <w:r>
        <w:rPr>
          <w:rFonts w:eastAsia="Times New Roman" w:cs="Times New Roman"/>
          <w:b/>
          <w:sz w:val="36"/>
          <w:lang w:val="ru-RU" w:eastAsia="ru-RU"/>
        </w:rPr>
        <w:t xml:space="preserve">ГЛАВНОЕ </w:t>
      </w:r>
      <w:r>
        <w:rPr>
          <w:rFonts w:eastAsia="Times New Roman" w:cs="Times New Roman"/>
          <w:b/>
          <w:sz w:val="36"/>
          <w:lang w:eastAsia="ru-RU"/>
        </w:rPr>
        <w:t xml:space="preserve">ПРАВОВОЕ УПРАВЛЕНИЕ  </w:t>
      </w:r>
    </w:p>
    <w:p w:rsidR="00E04948" w:rsidRDefault="00E04948" w:rsidP="00E04948">
      <w:pPr>
        <w:pStyle w:val="Standard"/>
        <w:jc w:val="center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noProof/>
          <w:lang w:val="ru-RU" w:eastAsia="ru-RU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37B8EB" wp14:editId="2DBDBE47">
                <wp:simplePos x="0" y="0"/>
                <wp:positionH relativeFrom="column">
                  <wp:posOffset>-138600</wp:posOffset>
                </wp:positionH>
                <wp:positionV relativeFrom="paragraph">
                  <wp:posOffset>25560</wp:posOffset>
                </wp:positionV>
                <wp:extent cx="6048360" cy="0"/>
                <wp:effectExtent l="0" t="0" r="2859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48360" cy="0"/>
                        </a:xfrm>
                        <a:prstGeom prst="line">
                          <a:avLst/>
                        </a:prstGeom>
                        <a:ln w="1764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5C677C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9pt,2pt" to="465.35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" strokeweight=".49mm"/>
            </w:pict>
          </mc:Fallback>
        </mc:AlternateContent>
      </w:r>
    </w:p>
    <w:p w:rsidR="00E04948" w:rsidRDefault="00E04948" w:rsidP="00E04948">
      <w:pPr>
        <w:pStyle w:val="Standard"/>
      </w:pPr>
      <w:r>
        <w:rPr>
          <w:rFonts w:eastAsia="Times New Roman" w:cs="Times New Roman"/>
          <w:b/>
          <w:lang w:eastAsia="ru-RU"/>
        </w:rPr>
        <w:t xml:space="preserve">369000, </w:t>
      </w:r>
      <w:proofErr w:type="gramStart"/>
      <w:r>
        <w:rPr>
          <w:rFonts w:eastAsia="Times New Roman" w:cs="Times New Roman"/>
          <w:b/>
          <w:lang w:eastAsia="ru-RU"/>
        </w:rPr>
        <w:t>КЧР,  г.</w:t>
      </w:r>
      <w:proofErr w:type="gramEnd"/>
      <w:r>
        <w:rPr>
          <w:rFonts w:eastAsia="Times New Roman" w:cs="Times New Roman"/>
          <w:b/>
          <w:lang w:eastAsia="ru-RU"/>
        </w:rPr>
        <w:t xml:space="preserve"> </w:t>
      </w:r>
      <w:r>
        <w:rPr>
          <w:rFonts w:eastAsia="Times New Roman" w:cs="Times New Roman"/>
          <w:b/>
          <w:lang w:val="ru-RU" w:eastAsia="ru-RU"/>
        </w:rPr>
        <w:t>Черкесск</w:t>
      </w:r>
      <w:r>
        <w:rPr>
          <w:rFonts w:eastAsia="Times New Roman" w:cs="Times New Roman"/>
          <w:b/>
          <w:lang w:eastAsia="ru-RU"/>
        </w:rPr>
        <w:t xml:space="preserve">, ул. </w:t>
      </w:r>
      <w:r>
        <w:rPr>
          <w:rFonts w:eastAsia="Times New Roman" w:cs="Times New Roman"/>
          <w:b/>
          <w:lang w:val="ru-RU" w:eastAsia="ru-RU"/>
        </w:rPr>
        <w:t>Красноармейская</w:t>
      </w:r>
      <w:r>
        <w:rPr>
          <w:rFonts w:eastAsia="Times New Roman" w:cs="Times New Roman"/>
          <w:b/>
          <w:lang w:eastAsia="ru-RU"/>
        </w:rPr>
        <w:t xml:space="preserve">, 54                                       </w:t>
      </w:r>
      <w:r>
        <w:rPr>
          <w:rFonts w:eastAsia="Times New Roman" w:cs="Times New Roman"/>
          <w:b/>
          <w:sz w:val="20"/>
          <w:lang w:eastAsia="ru-RU"/>
        </w:rPr>
        <w:t xml:space="preserve"> </w:t>
      </w:r>
      <w:r>
        <w:rPr>
          <w:rFonts w:eastAsia="Times New Roman" w:cs="Times New Roman"/>
          <w:b/>
          <w:lang w:eastAsia="ru-RU"/>
        </w:rPr>
        <w:t>Тел: 26-69-88</w:t>
      </w:r>
    </w:p>
    <w:p w:rsidR="00E04948" w:rsidRDefault="00E04948" w:rsidP="00E04948">
      <w:pPr>
        <w:pStyle w:val="Standard"/>
        <w:rPr>
          <w:rFonts w:eastAsia="Times New Roman" w:cs="Times New Roman"/>
          <w:b/>
          <w:lang w:eastAsia="ru-RU"/>
        </w:rPr>
      </w:pPr>
    </w:p>
    <w:p w:rsidR="00E04948" w:rsidRDefault="00E04948" w:rsidP="00E04948">
      <w:pPr>
        <w:pStyle w:val="Standard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t>№___                                                                                           «____»_______________201</w:t>
      </w:r>
      <w:r>
        <w:rPr>
          <w:rFonts w:eastAsia="Times New Roman" w:cs="Times New Roman"/>
          <w:b/>
          <w:lang w:val="ru-RU" w:eastAsia="ru-RU"/>
        </w:rPr>
        <w:t>9</w:t>
      </w:r>
      <w:r>
        <w:rPr>
          <w:rFonts w:eastAsia="Times New Roman" w:cs="Times New Roman"/>
          <w:b/>
          <w:lang w:eastAsia="ru-RU"/>
        </w:rPr>
        <w:t xml:space="preserve"> г.</w:t>
      </w:r>
    </w:p>
    <w:p w:rsidR="00E04948" w:rsidRDefault="00E04948" w:rsidP="00E04948">
      <w:pPr>
        <w:pStyle w:val="Standard"/>
        <w:keepNext/>
        <w:ind w:left="5040"/>
        <w:jc w:val="center"/>
        <w:outlineLvl w:val="0"/>
        <w:rPr>
          <w:rFonts w:eastAsia="Times New Roman" w:cs="Times New Roman"/>
          <w:sz w:val="28"/>
          <w:lang w:eastAsia="ru-RU"/>
        </w:rPr>
      </w:pPr>
    </w:p>
    <w:p w:rsidR="00E04948" w:rsidRDefault="00E04948" w:rsidP="00E04948">
      <w:pPr>
        <w:pStyle w:val="Standard"/>
        <w:keepNext/>
        <w:ind w:left="4500"/>
        <w:jc w:val="center"/>
        <w:outlineLvl w:val="0"/>
        <w:rPr>
          <w:rFonts w:eastAsia="Times New Roman" w:cs="Times New Roman"/>
          <w:b/>
          <w:sz w:val="28"/>
          <w:lang w:eastAsia="ru-RU"/>
        </w:rPr>
      </w:pPr>
    </w:p>
    <w:p w:rsidR="00E04948" w:rsidRDefault="00E04948" w:rsidP="00E04948">
      <w:pPr>
        <w:pStyle w:val="Standard"/>
        <w:keepNext/>
        <w:ind w:left="4500"/>
        <w:jc w:val="center"/>
        <w:outlineLvl w:val="0"/>
        <w:rPr>
          <w:rFonts w:eastAsia="Times New Roman" w:cs="Times New Roman"/>
          <w:b/>
          <w:sz w:val="28"/>
          <w:lang w:eastAsia="ru-RU"/>
        </w:rPr>
      </w:pPr>
    </w:p>
    <w:p w:rsidR="00E04948" w:rsidRDefault="00E04948" w:rsidP="00E04948">
      <w:pPr>
        <w:pStyle w:val="Standard"/>
        <w:ind w:left="4500"/>
        <w:jc w:val="center"/>
        <w:rPr>
          <w:rFonts w:eastAsia="Times New Roman" w:cs="Times New Roman"/>
          <w:sz w:val="28"/>
          <w:szCs w:val="28"/>
          <w:lang w:val="ru-RU" w:eastAsia="ru-RU"/>
        </w:rPr>
      </w:pPr>
      <w:r>
        <w:rPr>
          <w:rFonts w:eastAsia="Times New Roman" w:cs="Times New Roman"/>
          <w:sz w:val="28"/>
          <w:szCs w:val="28"/>
          <w:lang w:val="ru-RU" w:eastAsia="ru-RU"/>
        </w:rPr>
        <w:t>Председателю Комитета по науке, образованию, культуре, спорту, делам молодежи и туризму</w:t>
      </w:r>
    </w:p>
    <w:p w:rsidR="00E04948" w:rsidRPr="002C1F44" w:rsidRDefault="00E04948" w:rsidP="00E04948">
      <w:pPr>
        <w:pStyle w:val="Standard"/>
        <w:ind w:left="4500"/>
        <w:jc w:val="center"/>
        <w:rPr>
          <w:rFonts w:eastAsia="Times New Roman" w:cs="Times New Roman"/>
          <w:b/>
          <w:bCs/>
          <w:sz w:val="28"/>
          <w:lang w:val="ru-RU" w:eastAsia="ru-RU"/>
        </w:rPr>
      </w:pPr>
    </w:p>
    <w:p w:rsidR="00E04948" w:rsidRDefault="00E04948" w:rsidP="00E04948">
      <w:pPr>
        <w:pStyle w:val="Standard"/>
        <w:ind w:left="4500"/>
        <w:jc w:val="center"/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>
        <w:rPr>
          <w:rFonts w:eastAsia="Times New Roman" w:cs="Times New Roman"/>
          <w:b/>
          <w:bCs/>
          <w:sz w:val="28"/>
          <w:lang w:val="ru-RU" w:eastAsia="ru-RU"/>
        </w:rPr>
        <w:t>И</w:t>
      </w:r>
      <w:r>
        <w:rPr>
          <w:rFonts w:eastAsia="Times New Roman" w:cs="Times New Roman"/>
          <w:b/>
          <w:bCs/>
          <w:sz w:val="28"/>
          <w:lang w:eastAsia="ru-RU"/>
        </w:rPr>
        <w:t>.</w:t>
      </w:r>
      <w:r>
        <w:rPr>
          <w:rFonts w:eastAsia="Times New Roman" w:cs="Times New Roman"/>
          <w:b/>
          <w:bCs/>
          <w:sz w:val="28"/>
          <w:lang w:val="ru-RU" w:eastAsia="ru-RU"/>
        </w:rPr>
        <w:t xml:space="preserve"> </w:t>
      </w:r>
      <w:r>
        <w:rPr>
          <w:rFonts w:eastAsia="Times New Roman" w:cs="Times New Roman"/>
          <w:b/>
          <w:bCs/>
          <w:sz w:val="28"/>
          <w:lang w:eastAsia="ru-RU"/>
        </w:rPr>
        <w:t>А.</w:t>
      </w:r>
      <w:r>
        <w:rPr>
          <w:rFonts w:eastAsia="Times New Roman" w:cs="Times New Roman"/>
          <w:b/>
          <w:bCs/>
          <w:sz w:val="28"/>
          <w:lang w:val="ru-RU" w:eastAsia="ru-RU"/>
        </w:rPr>
        <w:t xml:space="preserve">-Г. </w:t>
      </w:r>
      <w:r>
        <w:rPr>
          <w:rFonts w:eastAsia="Times New Roman" w:cs="Times New Roman"/>
          <w:b/>
          <w:bCs/>
          <w:sz w:val="28"/>
          <w:lang w:eastAsia="ru-RU"/>
        </w:rPr>
        <w:t xml:space="preserve"> </w:t>
      </w:r>
      <w:proofErr w:type="spellStart"/>
      <w:r>
        <w:rPr>
          <w:rFonts w:eastAsia="Times New Roman" w:cs="Times New Roman"/>
          <w:b/>
          <w:bCs/>
          <w:sz w:val="28"/>
          <w:lang w:val="ru-RU" w:eastAsia="ru-RU"/>
        </w:rPr>
        <w:t>Бидже</w:t>
      </w:r>
      <w:r>
        <w:rPr>
          <w:rFonts w:eastAsia="Times New Roman" w:cs="Times New Roman"/>
          <w:b/>
          <w:bCs/>
          <w:sz w:val="28"/>
          <w:lang w:eastAsia="ru-RU"/>
        </w:rPr>
        <w:t>ву</w:t>
      </w:r>
      <w:proofErr w:type="spellEnd"/>
    </w:p>
    <w:p w:rsidR="00E04948" w:rsidRDefault="00E04948" w:rsidP="00E04948">
      <w:pPr>
        <w:pStyle w:val="Standard"/>
        <w:rPr>
          <w:rFonts w:eastAsia="Times New Roman" w:cs="Times New Roman"/>
          <w:sz w:val="28"/>
          <w:lang w:eastAsia="ru-RU"/>
        </w:rPr>
      </w:pPr>
    </w:p>
    <w:p w:rsidR="00E04948" w:rsidRDefault="00E04948" w:rsidP="00E04948">
      <w:pPr>
        <w:pStyle w:val="Standard"/>
        <w:rPr>
          <w:rFonts w:eastAsia="Times New Roman" w:cs="Times New Roman"/>
          <w:sz w:val="28"/>
          <w:lang w:eastAsia="ru-RU"/>
        </w:rPr>
      </w:pPr>
    </w:p>
    <w:p w:rsidR="00E04948" w:rsidRDefault="00E04948" w:rsidP="00E04948">
      <w:pPr>
        <w:pStyle w:val="Standard"/>
        <w:rPr>
          <w:rFonts w:eastAsia="Times New Roman" w:cs="Times New Roman"/>
          <w:sz w:val="28"/>
          <w:lang w:eastAsia="ru-RU"/>
        </w:rPr>
      </w:pPr>
    </w:p>
    <w:p w:rsidR="00E04948" w:rsidRDefault="00E04948" w:rsidP="00E04948">
      <w:pPr>
        <w:pStyle w:val="Standard"/>
        <w:rPr>
          <w:rFonts w:eastAsia="Times New Roman" w:cs="Times New Roman"/>
          <w:sz w:val="28"/>
          <w:lang w:eastAsia="ru-RU"/>
        </w:rPr>
      </w:pPr>
    </w:p>
    <w:p w:rsidR="00E04948" w:rsidRDefault="00E04948" w:rsidP="00E04948">
      <w:pPr>
        <w:pStyle w:val="Standard"/>
        <w:rPr>
          <w:rFonts w:eastAsia="Times New Roman" w:cs="Times New Roman"/>
          <w:lang w:eastAsia="ru-RU"/>
        </w:rPr>
      </w:pPr>
    </w:p>
    <w:p w:rsidR="00E04948" w:rsidRDefault="00E04948" w:rsidP="00E04948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E3121">
        <w:rPr>
          <w:rFonts w:ascii="Times New Roman" w:eastAsia="Times New Roman" w:hAnsi="Times New Roman" w:cs="Times New Roman"/>
          <w:sz w:val="28"/>
          <w:szCs w:val="24"/>
          <w:lang w:eastAsia="ar-SA"/>
        </w:rPr>
        <w:t>З А К Л Ю Ч Е Н И Е</w:t>
      </w:r>
    </w:p>
    <w:p w:rsidR="00E04948" w:rsidRPr="000E3121" w:rsidRDefault="00E04948" w:rsidP="00E04948">
      <w:pPr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 результатам лингвистической экспертизы  </w:t>
      </w: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таблицы поправок к проекту закона Карачаево-Черкесской Республики </w:t>
      </w:r>
    </w:p>
    <w:p w:rsidR="00E04948" w:rsidRDefault="00E04948" w:rsidP="00E04948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224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6335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статью 18 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Об объектах культурного наследия (памятниках истории и культуры) народов Российской Федерации на территории </w:t>
      </w: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Карачаево-Черкесской Республики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 </w:t>
      </w: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В целях со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блюдения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требований Закона Карачаево-Черкесской Республики от 02 декабря 2002 г. № 48-РЗ «О нормативных правовых актах Карачаево-Черкесской Республики»,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Главным п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равовым управлением Народного Собрания (Парламента) Карачаево-Черкесской Республики  </w:t>
      </w:r>
      <w:r w:rsidRPr="0006335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проведена лингвистическая экспертиза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таблицы поправок к проекту закона Карачаево-Черкесской Республики №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224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-</w:t>
      </w:r>
      <w:r w:rsidRPr="00063351"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>V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«О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я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статью 18 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Закон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Карачаево-Черкесской Республики «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 объектах культурного наследия (памятниках истории и культуры) народов Российской Федерации на территории Карачаево-Черкесской Республики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». </w:t>
      </w: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Названная таблица поправок исследовалась на соответствие языковым, речевым, лексическим, грамматическим, орфографическим, пунктуационным, морфологическим, словообразовательным, редакционно-техническим нормам.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6335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Кроме того, в ходе изучения таблицы поправок обращено внимание на соблюдение составителем требований официально-делового стиля и наличие логической последовательности изложения, смысловой целостности, речевой связности текста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на соблюдение составителем требований к представлению текста в виде таблицы</w:t>
      </w:r>
      <w:r w:rsidRPr="00063351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E04948" w:rsidRPr="00063351" w:rsidRDefault="00E04948" w:rsidP="00E04948">
      <w:pPr>
        <w:tabs>
          <w:tab w:val="left" w:pos="3405"/>
        </w:tabs>
        <w:suppressAutoHyphens/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В результате проведенной экспертизы установлено</w:t>
      </w:r>
      <w:r w:rsidRPr="000633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что</w:t>
      </w:r>
      <w:r w:rsidRPr="000633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представленная таблица поправок к проекту закона Карачаево-Черкесской Республики №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224</w:t>
      </w:r>
      <w:r w:rsidRPr="000633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-</w:t>
      </w:r>
      <w:r w:rsidRPr="000633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ar-SA"/>
        </w:rPr>
        <w:t>V</w:t>
      </w:r>
      <w:r w:rsidRPr="000633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E04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«</w:t>
      </w:r>
      <w:r w:rsidRPr="00E04948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 внесении изменения в статью 18 Закона Карачаево-Черкесской Республики «Об объектах культурного наследия (памятниках истории и культуры) народов Российской Федерации на территории Карачаево-Черкесской Республики</w:t>
      </w:r>
      <w:r w:rsidRPr="00E0494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»</w:t>
      </w:r>
      <w:r w:rsidRPr="0006335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06335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соответствует языковым и редакционно-техническим нормам. </w:t>
      </w:r>
    </w:p>
    <w:p w:rsidR="00E04948" w:rsidRPr="00063351" w:rsidRDefault="00E04948" w:rsidP="00E04948">
      <w:pPr>
        <w:suppressAutoHyphens/>
        <w:spacing w:after="0" w:line="100" w:lineRule="atLeast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Заместитель н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</w:p>
    <w:p w:rsidR="00E04948" w:rsidRPr="00063351" w:rsidRDefault="00E04948" w:rsidP="00E04948">
      <w:pPr>
        <w:tabs>
          <w:tab w:val="left" w:pos="7710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Главного п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равового управления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Ж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Кабал</w:t>
      </w:r>
      <w:r w:rsidRPr="00063351">
        <w:rPr>
          <w:rFonts w:ascii="Times New Roman" w:eastAsia="Times New Roman" w:hAnsi="Times New Roman" w:cs="Times New Roman"/>
          <w:sz w:val="28"/>
          <w:szCs w:val="28"/>
          <w:lang w:eastAsia="ar-SA"/>
        </w:rPr>
        <w:t>ова</w:t>
      </w:r>
      <w:proofErr w:type="spellEnd"/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_GoBack"/>
      <w:bookmarkEnd w:id="0"/>
    </w:p>
    <w:p w:rsidR="00E04948" w:rsidRPr="00063351" w:rsidRDefault="00E04948" w:rsidP="00E04948">
      <w:pPr>
        <w:suppressAutoHyphens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04948" w:rsidRPr="00063351" w:rsidRDefault="00E04948" w:rsidP="00E04948">
      <w:pPr>
        <w:tabs>
          <w:tab w:val="left" w:pos="6270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ar-SA"/>
        </w:rPr>
      </w:pPr>
      <w:r w:rsidRPr="00063351">
        <w:rPr>
          <w:rFonts w:ascii="Times New Roman" w:eastAsia="Times New Roman" w:hAnsi="Times New Roman" w:cs="Times New Roman"/>
          <w:lang w:eastAsia="ar-SA"/>
        </w:rPr>
        <w:t>Л.В. Карамышева</w:t>
      </w:r>
    </w:p>
    <w:p w:rsidR="00E04948" w:rsidRPr="00063351" w:rsidRDefault="00E04948" w:rsidP="00E04948">
      <w:pPr>
        <w:suppressAutoHyphens/>
        <w:spacing w:after="0" w:line="100" w:lineRule="atLeast"/>
        <w:rPr>
          <w:rFonts w:ascii="Calibri" w:eastAsia="SimSun" w:hAnsi="Calibri" w:cs="font242"/>
          <w:lang w:eastAsia="ar-SA"/>
        </w:rPr>
      </w:pPr>
      <w:r w:rsidRPr="00063351">
        <w:rPr>
          <w:rFonts w:ascii="Times New Roman" w:eastAsia="Times New Roman" w:hAnsi="Times New Roman" w:cs="Times New Roman"/>
          <w:lang w:eastAsia="ar-SA"/>
        </w:rPr>
        <w:t xml:space="preserve">       26-60-91</w:t>
      </w:r>
    </w:p>
    <w:p w:rsidR="00E04948" w:rsidRDefault="00E04948" w:rsidP="00E04948"/>
    <w:p w:rsidR="008F59DE" w:rsidRDefault="00E04948"/>
    <w:sectPr w:rsidR="008F59DE" w:rsidSect="00D83BFE">
      <w:headerReference w:type="default" r:id="rId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4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312588"/>
      <w:docPartObj>
        <w:docPartGallery w:val="Page Numbers (Top of Page)"/>
        <w:docPartUnique/>
      </w:docPartObj>
    </w:sdtPr>
    <w:sdtEndPr/>
    <w:sdtContent>
      <w:p w:rsidR="00D83BFE" w:rsidRDefault="00E0494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D83BFE" w:rsidRDefault="00E0494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28E"/>
    <w:rsid w:val="003F342D"/>
    <w:rsid w:val="004C7127"/>
    <w:rsid w:val="00E04948"/>
    <w:rsid w:val="00E35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F25F59"/>
  <w15:chartTrackingRefBased/>
  <w15:docId w15:val="{C28B6ABA-1301-4DA3-91B4-7F06B6177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49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0494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unhideWhenUsed/>
    <w:rsid w:val="00E049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49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371</Words>
  <Characters>2121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Карамышева Лариса Владимировна</dc:creator>
  <cp:keywords/>
  <dc:description/>
  <cp:lastModifiedBy>Карамышева Лариса Владимировна</cp:lastModifiedBy>
  <cp:revision>2</cp:revision>
  <dcterms:created xsi:type="dcterms:W3CDTF">2019-03-22T08:58:00Z</dcterms:created>
  <dcterms:modified xsi:type="dcterms:W3CDTF">2019-03-22T09:08:00Z</dcterms:modified>
</cp:coreProperties>
</file>