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F41" w:rsidRPr="008D1685" w:rsidRDefault="00524F41" w:rsidP="00B76FB5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D1685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524F41" w:rsidRPr="00542F2A" w:rsidRDefault="00524F4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4F41" w:rsidRPr="00B01ECE" w:rsidRDefault="00524F4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B01ECE">
        <w:rPr>
          <w:rFonts w:ascii="Times New Roman" w:hAnsi="Times New Roman" w:cs="Times New Roman"/>
          <w:sz w:val="36"/>
          <w:szCs w:val="36"/>
        </w:rPr>
        <w:t>ЗАКОН</w:t>
      </w:r>
    </w:p>
    <w:p w:rsidR="00524F41" w:rsidRPr="00B01ECE" w:rsidRDefault="00524F4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B01ECE">
        <w:rPr>
          <w:rFonts w:ascii="Times New Roman" w:hAnsi="Times New Roman" w:cs="Times New Roman"/>
          <w:sz w:val="36"/>
          <w:szCs w:val="36"/>
        </w:rPr>
        <w:t>КАРАЧАЕВО-ЧЕРКЕССКОЙ РЕСПУБЛИКИ</w:t>
      </w:r>
    </w:p>
    <w:p w:rsidR="00524F41" w:rsidRPr="00542F2A" w:rsidRDefault="00524F41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4F41" w:rsidRPr="00B01ECE" w:rsidRDefault="00524F41" w:rsidP="00AF62C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B01ECE">
        <w:rPr>
          <w:rFonts w:ascii="Times New Roman" w:hAnsi="Times New Roman" w:cs="Times New Roman"/>
          <w:sz w:val="32"/>
          <w:szCs w:val="32"/>
        </w:rPr>
        <w:t xml:space="preserve">О </w:t>
      </w:r>
      <w:r>
        <w:rPr>
          <w:rFonts w:ascii="Times New Roman" w:hAnsi="Times New Roman" w:cs="Times New Roman"/>
          <w:sz w:val="32"/>
          <w:szCs w:val="32"/>
        </w:rPr>
        <w:t>внесении изменения</w:t>
      </w:r>
      <w:r w:rsidRPr="00B01ECE">
        <w:rPr>
          <w:rFonts w:ascii="Times New Roman" w:hAnsi="Times New Roman" w:cs="Times New Roman"/>
          <w:sz w:val="32"/>
          <w:szCs w:val="32"/>
        </w:rPr>
        <w:t xml:space="preserve"> в Закон Карачаево-Черкесской Республики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01ECE">
        <w:rPr>
          <w:rFonts w:ascii="Times New Roman" w:hAnsi="Times New Roman" w:cs="Times New Roman"/>
          <w:sz w:val="32"/>
          <w:szCs w:val="32"/>
        </w:rPr>
        <w:t>«О бюджете Территориального фонда обязательного медицинского страхования Карачаево-</w:t>
      </w:r>
      <w:r>
        <w:rPr>
          <w:rFonts w:ascii="Times New Roman" w:hAnsi="Times New Roman" w:cs="Times New Roman"/>
          <w:sz w:val="32"/>
          <w:szCs w:val="32"/>
        </w:rPr>
        <w:t>Ч</w:t>
      </w:r>
      <w:r w:rsidRPr="00B01ECE">
        <w:rPr>
          <w:rFonts w:ascii="Times New Roman" w:hAnsi="Times New Roman" w:cs="Times New Roman"/>
          <w:sz w:val="32"/>
          <w:szCs w:val="32"/>
        </w:rPr>
        <w:t>еркесской Республики на 2015 год и на плановый период 2016 и 2017 годов»</w:t>
      </w:r>
    </w:p>
    <w:p w:rsidR="00524F41" w:rsidRDefault="00524F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24F41" w:rsidRPr="00542F2A" w:rsidRDefault="00524F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24F41" w:rsidRDefault="00524F41" w:rsidP="00116E6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42F2A">
        <w:rPr>
          <w:rFonts w:ascii="Times New Roman" w:hAnsi="Times New Roman"/>
          <w:sz w:val="28"/>
          <w:szCs w:val="28"/>
        </w:rPr>
        <w:t>Принят</w:t>
      </w:r>
      <w:r w:rsidRPr="00116E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2F2A">
        <w:rPr>
          <w:rFonts w:ascii="Times New Roman" w:hAnsi="Times New Roman"/>
          <w:sz w:val="28"/>
          <w:szCs w:val="28"/>
        </w:rPr>
        <w:t>Народным Собранием (Парламентом)</w:t>
      </w:r>
    </w:p>
    <w:p w:rsidR="00524F41" w:rsidRPr="00542F2A" w:rsidRDefault="00524F41" w:rsidP="00B01EC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42F2A">
        <w:rPr>
          <w:rFonts w:ascii="Times New Roman" w:hAnsi="Times New Roman"/>
          <w:sz w:val="28"/>
          <w:szCs w:val="28"/>
        </w:rPr>
        <w:t>Карачаево-Черкесской Республики</w:t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  <w:smartTag w:uri="urn:schemas-microsoft-com:office:smarttags" w:element="metricconverter">
        <w:smartTagPr>
          <w:attr w:name="ProductID" w:val="2015 г"/>
        </w:smartTagPr>
        <w:r w:rsidRPr="00542F2A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5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524F41" w:rsidRDefault="00524F41" w:rsidP="00B01ECE">
      <w:pPr>
        <w:tabs>
          <w:tab w:val="left" w:pos="583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24F41" w:rsidRPr="00542F2A" w:rsidRDefault="00524F41" w:rsidP="00B01ECE">
      <w:pPr>
        <w:tabs>
          <w:tab w:val="left" w:pos="583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24F41" w:rsidRPr="00F45375" w:rsidRDefault="00524F41" w:rsidP="00AF62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45375">
        <w:rPr>
          <w:rFonts w:ascii="Times New Roman" w:hAnsi="Times New Roman"/>
          <w:b/>
          <w:sz w:val="28"/>
          <w:szCs w:val="28"/>
        </w:rPr>
        <w:t>Статья 1</w:t>
      </w:r>
    </w:p>
    <w:p w:rsidR="00524F41" w:rsidRDefault="00524F41" w:rsidP="00AF62C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24F41" w:rsidRDefault="00524F41" w:rsidP="00F45375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Закон Карачаево-Черкесской Республики «О бюджете Территориального фонда обязательного медицинского страхования Карачаево-Черкесской Республики на 2015 год и на плановый период 2016 и 2017 годов» следующее изменение:</w:t>
      </w:r>
    </w:p>
    <w:p w:rsidR="00524F41" w:rsidRDefault="00524F41" w:rsidP="00F45375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98432E">
        <w:rPr>
          <w:rFonts w:ascii="Times New Roman" w:hAnsi="Times New Roman"/>
          <w:sz w:val="28"/>
          <w:szCs w:val="28"/>
        </w:rPr>
        <w:t>Приложение 5 изложить в</w:t>
      </w:r>
      <w:r>
        <w:rPr>
          <w:rFonts w:ascii="Times New Roman" w:hAnsi="Times New Roman"/>
          <w:sz w:val="28"/>
          <w:szCs w:val="28"/>
        </w:rPr>
        <w:t xml:space="preserve"> новой</w:t>
      </w:r>
      <w:r w:rsidRPr="0098432E">
        <w:rPr>
          <w:rFonts w:ascii="Times New Roman" w:hAnsi="Times New Roman"/>
          <w:sz w:val="28"/>
          <w:szCs w:val="28"/>
        </w:rPr>
        <w:t xml:space="preserve"> редакции</w:t>
      </w:r>
      <w:r>
        <w:rPr>
          <w:rFonts w:ascii="Times New Roman" w:hAnsi="Times New Roman"/>
          <w:sz w:val="28"/>
          <w:szCs w:val="28"/>
        </w:rPr>
        <w:t>:</w:t>
      </w:r>
      <w:r w:rsidRPr="0098432E">
        <w:rPr>
          <w:rFonts w:ascii="Times New Roman" w:hAnsi="Times New Roman"/>
          <w:sz w:val="28"/>
          <w:szCs w:val="28"/>
        </w:rPr>
        <w:t xml:space="preserve"> </w:t>
      </w:r>
    </w:p>
    <w:p w:rsidR="00524F41" w:rsidRPr="00C0107C" w:rsidRDefault="00524F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524F41" w:rsidRDefault="00524F41" w:rsidP="00F45375">
      <w:pPr>
        <w:ind w:left="4956"/>
      </w:pPr>
      <w:r>
        <w:rPr>
          <w:rFonts w:ascii="Times New Roman" w:hAnsi="Times New Roman"/>
          <w:sz w:val="28"/>
          <w:szCs w:val="28"/>
        </w:rPr>
        <w:t xml:space="preserve">«Приложение </w:t>
      </w:r>
      <w:r w:rsidRPr="00B156DF">
        <w:rPr>
          <w:rFonts w:ascii="Times New Roman" w:hAnsi="Times New Roman"/>
          <w:sz w:val="28"/>
          <w:szCs w:val="28"/>
        </w:rPr>
        <w:t>5                                                                         к  Закону  Карачаево-Черкесской Республики «О бюджете Территориального фонда обязательного медицинского страхования Карачаево-Черкесской Республики  на 2015 год и на плановый период 2016 и 2017годов»</w:t>
      </w:r>
    </w:p>
    <w:p w:rsidR="00524F41" w:rsidRDefault="00524F41" w:rsidP="00DF1670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24F41" w:rsidRPr="00C0107C" w:rsidRDefault="00524F41" w:rsidP="00DF1670">
      <w:pPr>
        <w:autoSpaceDE w:val="0"/>
        <w:autoSpaceDN w:val="0"/>
        <w:adjustRightInd w:val="0"/>
        <w:spacing w:after="0" w:line="36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0107C">
        <w:rPr>
          <w:rFonts w:ascii="Times New Roman" w:hAnsi="Times New Roman"/>
          <w:b/>
          <w:sz w:val="28"/>
          <w:szCs w:val="28"/>
        </w:rPr>
        <w:t>Распределение бюджетных ассигнований бюджета Территориального фонда обязательного медицинского страхования Карачаево-Черкесской Республики по разделам и подразделам, целевым статьям и видам расходов классификации расходов бюджетов на 2015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0107C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9498" w:type="dxa"/>
        <w:tblInd w:w="108" w:type="dxa"/>
        <w:tblLayout w:type="fixed"/>
        <w:tblLook w:val="00A0"/>
      </w:tblPr>
      <w:tblGrid>
        <w:gridCol w:w="3438"/>
        <w:gridCol w:w="993"/>
        <w:gridCol w:w="708"/>
        <w:gridCol w:w="567"/>
        <w:gridCol w:w="1276"/>
        <w:gridCol w:w="567"/>
        <w:gridCol w:w="1949"/>
      </w:tblGrid>
      <w:tr w:rsidR="00524F41" w:rsidRPr="00DF1670" w:rsidTr="00C0107C">
        <w:trPr>
          <w:trHeight w:val="1125"/>
        </w:trPr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расходов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Сумма, тыс. руб.</w:t>
            </w:r>
          </w:p>
        </w:tc>
      </w:tr>
      <w:tr w:rsidR="00524F41" w:rsidRPr="00DF1670" w:rsidTr="00C0107C">
        <w:trPr>
          <w:trHeight w:val="765"/>
        </w:trPr>
        <w:tc>
          <w:tcPr>
            <w:tcW w:w="3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24F41" w:rsidRPr="00DF1670" w:rsidTr="00C0107C">
        <w:trPr>
          <w:trHeight w:val="36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24F41" w:rsidRPr="00DF1670" w:rsidTr="00C0107C">
        <w:trPr>
          <w:trHeight w:val="36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Территориальный фонд обязательного медицинского страхования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24F41" w:rsidRPr="00DF1670" w:rsidTr="00C0107C">
        <w:trPr>
          <w:trHeight w:val="36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32214,4</w:t>
            </w:r>
          </w:p>
        </w:tc>
      </w:tr>
      <w:tr w:rsidR="00524F41" w:rsidRPr="00DF1670" w:rsidTr="00C0107C">
        <w:trPr>
          <w:trHeight w:val="45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32214,4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32214,4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Фонд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19160,9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Страховые взносы на фонд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5786,5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130,6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6816,4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Иные закупки, товаров, работ и услуг  для государственных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6816,4</w:t>
            </w:r>
          </w:p>
        </w:tc>
      </w:tr>
      <w:tr w:rsidR="00524F41" w:rsidRPr="00DF1670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524F41" w:rsidRPr="00B156DF" w:rsidTr="00C0107C">
        <w:trPr>
          <w:trHeight w:val="1365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524F41" w:rsidRPr="00B156DF" w:rsidTr="00C0107C">
        <w:trPr>
          <w:trHeight w:val="1185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Уплата налогов на имущество организаций и земельного налога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24F41" w:rsidRPr="00B156DF" w:rsidTr="00C0107C">
        <w:trPr>
          <w:trHeight w:val="90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73 2 0059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524F41" w:rsidRPr="00B156DF" w:rsidTr="00C0107C">
        <w:trPr>
          <w:trHeight w:val="69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705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705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2745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Финансовое обеспечение организации обязательного медицинского страхования на территории Карачаево-Черкесской Республики в рамках реализации государственных функции в области социальной политики по непрограммным направлениям деятельности органов управления государственных внебюджетных фондов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73 1 5093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84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73 1 5093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84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73 1 5093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84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sz w:val="28"/>
                <w:szCs w:val="28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73 1 5093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F41" w:rsidRPr="00DF1670" w:rsidRDefault="00524F41" w:rsidP="00DF1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sz w:val="24"/>
                <w:szCs w:val="24"/>
                <w:lang w:eastAsia="ru-RU"/>
              </w:rPr>
              <w:t>3382462,4</w:t>
            </w:r>
          </w:p>
        </w:tc>
      </w:tr>
      <w:tr w:rsidR="00524F41" w:rsidRPr="00B156DF" w:rsidTr="00C0107C">
        <w:trPr>
          <w:trHeight w:val="750"/>
        </w:trPr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F41" w:rsidRPr="00DF1670" w:rsidRDefault="00524F41" w:rsidP="00DF167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F16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3414676,8»</w:t>
            </w:r>
          </w:p>
        </w:tc>
      </w:tr>
    </w:tbl>
    <w:p w:rsidR="00524F41" w:rsidRPr="00C0107C" w:rsidRDefault="00524F41" w:rsidP="00C0107C">
      <w:pPr>
        <w:tabs>
          <w:tab w:val="right" w:pos="935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4F41" w:rsidRDefault="00524F4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24F41" w:rsidRPr="00F45375" w:rsidRDefault="00524F41" w:rsidP="00F45375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45375">
        <w:rPr>
          <w:rFonts w:ascii="Times New Roman" w:hAnsi="Times New Roman"/>
          <w:b/>
          <w:sz w:val="28"/>
          <w:szCs w:val="28"/>
        </w:rPr>
        <w:t xml:space="preserve">Статья 2 </w:t>
      </w:r>
    </w:p>
    <w:p w:rsidR="00524F41" w:rsidRPr="00F45375" w:rsidRDefault="00524F41" w:rsidP="00F45375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45375">
        <w:rPr>
          <w:rFonts w:ascii="Times New Roman" w:hAnsi="Times New Roman"/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:rsidR="00524F41" w:rsidRPr="00F45375" w:rsidRDefault="00524F41" w:rsidP="00F45375">
      <w:pPr>
        <w:numPr>
          <w:ilvl w:val="0"/>
          <w:numId w:val="3"/>
        </w:numPr>
        <w:tabs>
          <w:tab w:val="clear" w:pos="900"/>
          <w:tab w:val="num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45375">
        <w:rPr>
          <w:rFonts w:ascii="Times New Roman" w:hAnsi="Times New Roman"/>
          <w:sz w:val="28"/>
          <w:szCs w:val="28"/>
        </w:rPr>
        <w:t xml:space="preserve">Действие положений Закона Карачаево-Черкесской Республики      от 26 декабря </w:t>
      </w:r>
      <w:smartTag w:uri="urn:schemas-microsoft-com:office:smarttags" w:element="metricconverter">
        <w:smartTagPr>
          <w:attr w:name="ProductID" w:val="2014 г"/>
        </w:smartTagPr>
        <w:r w:rsidRPr="00F45375">
          <w:rPr>
            <w:rFonts w:ascii="Times New Roman" w:hAnsi="Times New Roman"/>
            <w:sz w:val="28"/>
            <w:szCs w:val="28"/>
          </w:rPr>
          <w:t>2014 г</w:t>
        </w:r>
      </w:smartTag>
      <w:r w:rsidRPr="00F45375">
        <w:rPr>
          <w:rFonts w:ascii="Times New Roman" w:hAnsi="Times New Roman"/>
          <w:sz w:val="28"/>
          <w:szCs w:val="28"/>
        </w:rPr>
        <w:t>. № 96-РЗ «О бюджете Территориального фонда обязательного медицинского страхования Карачаево-Черкесской Республики на 2015 год и на плановый период 2016 и 2017 годов (в редакции настоящего Закона) распространяется на правоотношения, возникшие с 1 января 2015 года.</w:t>
      </w:r>
    </w:p>
    <w:p w:rsidR="00524F41" w:rsidRDefault="00524F41" w:rsidP="00F45375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/>
          <w:sz w:val="28"/>
          <w:szCs w:val="28"/>
        </w:rPr>
      </w:pPr>
    </w:p>
    <w:p w:rsidR="00524F41" w:rsidRPr="00F45375" w:rsidRDefault="00524F41" w:rsidP="00F4537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 w:rsidRPr="00F45375">
        <w:rPr>
          <w:rFonts w:ascii="Times New Roman" w:hAnsi="Times New Roman"/>
          <w:b/>
          <w:sz w:val="28"/>
          <w:szCs w:val="28"/>
        </w:rPr>
        <w:t>Глава</w:t>
      </w:r>
    </w:p>
    <w:p w:rsidR="00524F41" w:rsidRPr="00F45375" w:rsidRDefault="00524F41" w:rsidP="00F4537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 w:rsidRPr="00F45375">
        <w:rPr>
          <w:rFonts w:ascii="Times New Roman" w:hAnsi="Times New Roman"/>
          <w:b/>
          <w:sz w:val="28"/>
          <w:szCs w:val="28"/>
        </w:rPr>
        <w:t>Карачаево-Черкесской</w:t>
      </w:r>
    </w:p>
    <w:p w:rsidR="00524F41" w:rsidRPr="00F45375" w:rsidRDefault="00524F41" w:rsidP="00F4537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 w:rsidRPr="00F45375">
        <w:rPr>
          <w:rFonts w:ascii="Times New Roman" w:hAnsi="Times New Roman"/>
          <w:b/>
          <w:sz w:val="28"/>
          <w:szCs w:val="28"/>
        </w:rPr>
        <w:t>Республики                                                                                    Р.Б. Темрезов</w:t>
      </w:r>
    </w:p>
    <w:p w:rsidR="00524F41" w:rsidRDefault="00524F41" w:rsidP="00F4537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524F41" w:rsidRPr="00542F2A" w:rsidRDefault="00524F4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542F2A">
        <w:rPr>
          <w:rFonts w:ascii="Times New Roman" w:hAnsi="Times New Roman"/>
          <w:sz w:val="28"/>
          <w:szCs w:val="28"/>
        </w:rPr>
        <w:t>город Черкесск</w:t>
      </w:r>
    </w:p>
    <w:p w:rsidR="00524F41" w:rsidRPr="00542F2A" w:rsidRDefault="00524F4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smartTag w:uri="urn:schemas-microsoft-com:office:smarttags" w:element="metricconverter">
        <w:smartTagPr>
          <w:attr w:name="ProductID" w:val="2015 г"/>
        </w:smartTagPr>
        <w:r w:rsidRPr="00542F2A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>5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524F41" w:rsidRPr="00542F2A" w:rsidRDefault="00524F41" w:rsidP="00116D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</w:p>
    <w:sectPr w:rsidR="00524F41" w:rsidRPr="00542F2A" w:rsidSect="00F45375">
      <w:headerReference w:type="even" r:id="rId7"/>
      <w:headerReference w:type="default" r:id="rId8"/>
      <w:footerReference w:type="default" r:id="rId9"/>
      <w:pgSz w:w="11905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F41" w:rsidRDefault="00524F41" w:rsidP="00B76FB5">
      <w:pPr>
        <w:spacing w:after="0" w:line="240" w:lineRule="auto"/>
      </w:pPr>
      <w:r>
        <w:separator/>
      </w:r>
    </w:p>
  </w:endnote>
  <w:endnote w:type="continuationSeparator" w:id="0">
    <w:p w:rsidR="00524F41" w:rsidRDefault="00524F41" w:rsidP="00B7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41" w:rsidRDefault="00524F41">
    <w:pPr>
      <w:pStyle w:val="Footer"/>
      <w:jc w:val="right"/>
    </w:pPr>
  </w:p>
  <w:p w:rsidR="00524F41" w:rsidRDefault="00524F41">
    <w:pPr>
      <w:pStyle w:val="Footer"/>
      <w:jc w:val="right"/>
    </w:pPr>
  </w:p>
  <w:p w:rsidR="00524F41" w:rsidRDefault="00524F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F41" w:rsidRDefault="00524F41" w:rsidP="00B76FB5">
      <w:pPr>
        <w:spacing w:after="0" w:line="240" w:lineRule="auto"/>
      </w:pPr>
      <w:r>
        <w:separator/>
      </w:r>
    </w:p>
  </w:footnote>
  <w:footnote w:type="continuationSeparator" w:id="0">
    <w:p w:rsidR="00524F41" w:rsidRDefault="00524F41" w:rsidP="00B76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41" w:rsidRDefault="00524F41" w:rsidP="00D754E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4F41" w:rsidRDefault="00524F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41" w:rsidRDefault="00524F41" w:rsidP="00D754E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4F41" w:rsidRDefault="00524F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93F2C"/>
    <w:multiLevelType w:val="hybridMultilevel"/>
    <w:tmpl w:val="F5789A72"/>
    <w:lvl w:ilvl="0" w:tplc="FAA072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37DE0B93"/>
    <w:multiLevelType w:val="hybridMultilevel"/>
    <w:tmpl w:val="8D28BEBC"/>
    <w:lvl w:ilvl="0" w:tplc="39DE7B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5A750B41"/>
    <w:multiLevelType w:val="hybridMultilevel"/>
    <w:tmpl w:val="47029A22"/>
    <w:lvl w:ilvl="0" w:tplc="8D0C8F5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72F"/>
    <w:rsid w:val="000153C8"/>
    <w:rsid w:val="000179B2"/>
    <w:rsid w:val="00024D27"/>
    <w:rsid w:val="00031164"/>
    <w:rsid w:val="000529A6"/>
    <w:rsid w:val="00065D8E"/>
    <w:rsid w:val="00067E21"/>
    <w:rsid w:val="000B4F82"/>
    <w:rsid w:val="000B7447"/>
    <w:rsid w:val="000D0152"/>
    <w:rsid w:val="00116D2E"/>
    <w:rsid w:val="00116E6F"/>
    <w:rsid w:val="00125F93"/>
    <w:rsid w:val="001349CE"/>
    <w:rsid w:val="00157C82"/>
    <w:rsid w:val="00177248"/>
    <w:rsid w:val="0019743A"/>
    <w:rsid w:val="001B796F"/>
    <w:rsid w:val="001C297D"/>
    <w:rsid w:val="001D4EDA"/>
    <w:rsid w:val="002116E1"/>
    <w:rsid w:val="00230AFE"/>
    <w:rsid w:val="00266752"/>
    <w:rsid w:val="00274684"/>
    <w:rsid w:val="002C00B9"/>
    <w:rsid w:val="002D6B9A"/>
    <w:rsid w:val="002E2108"/>
    <w:rsid w:val="002F0CAF"/>
    <w:rsid w:val="002F44D8"/>
    <w:rsid w:val="003154DC"/>
    <w:rsid w:val="00320A4E"/>
    <w:rsid w:val="003260ED"/>
    <w:rsid w:val="003673CC"/>
    <w:rsid w:val="00387509"/>
    <w:rsid w:val="003A47A9"/>
    <w:rsid w:val="003C506E"/>
    <w:rsid w:val="003C6370"/>
    <w:rsid w:val="003D59DA"/>
    <w:rsid w:val="003E50DF"/>
    <w:rsid w:val="00465E21"/>
    <w:rsid w:val="004A00CA"/>
    <w:rsid w:val="004B2A2E"/>
    <w:rsid w:val="004E3507"/>
    <w:rsid w:val="004E4AF6"/>
    <w:rsid w:val="004E55C5"/>
    <w:rsid w:val="00504DD7"/>
    <w:rsid w:val="0051602F"/>
    <w:rsid w:val="005239CB"/>
    <w:rsid w:val="00524F41"/>
    <w:rsid w:val="00542F2A"/>
    <w:rsid w:val="005810C1"/>
    <w:rsid w:val="005A5229"/>
    <w:rsid w:val="005D5BD2"/>
    <w:rsid w:val="00626187"/>
    <w:rsid w:val="0064332C"/>
    <w:rsid w:val="00674557"/>
    <w:rsid w:val="006871AC"/>
    <w:rsid w:val="006B511B"/>
    <w:rsid w:val="006C32BD"/>
    <w:rsid w:val="007002C8"/>
    <w:rsid w:val="0070123A"/>
    <w:rsid w:val="00723B6B"/>
    <w:rsid w:val="00723F9A"/>
    <w:rsid w:val="00803E05"/>
    <w:rsid w:val="008173F3"/>
    <w:rsid w:val="008336B9"/>
    <w:rsid w:val="00835DAA"/>
    <w:rsid w:val="00843151"/>
    <w:rsid w:val="00876715"/>
    <w:rsid w:val="008D1685"/>
    <w:rsid w:val="008E1441"/>
    <w:rsid w:val="009165D2"/>
    <w:rsid w:val="00936135"/>
    <w:rsid w:val="009562BC"/>
    <w:rsid w:val="0096574B"/>
    <w:rsid w:val="00981DC1"/>
    <w:rsid w:val="0098432E"/>
    <w:rsid w:val="009A2430"/>
    <w:rsid w:val="009E148C"/>
    <w:rsid w:val="009F3E8C"/>
    <w:rsid w:val="00A20226"/>
    <w:rsid w:val="00A2442B"/>
    <w:rsid w:val="00A50EBB"/>
    <w:rsid w:val="00A54D1A"/>
    <w:rsid w:val="00A704AE"/>
    <w:rsid w:val="00A94F78"/>
    <w:rsid w:val="00AA2319"/>
    <w:rsid w:val="00AA3E16"/>
    <w:rsid w:val="00AC1D0A"/>
    <w:rsid w:val="00AE1181"/>
    <w:rsid w:val="00AF072F"/>
    <w:rsid w:val="00AF62C6"/>
    <w:rsid w:val="00B01ECE"/>
    <w:rsid w:val="00B10184"/>
    <w:rsid w:val="00B156DF"/>
    <w:rsid w:val="00B31628"/>
    <w:rsid w:val="00B76FB5"/>
    <w:rsid w:val="00BD79C1"/>
    <w:rsid w:val="00BE113C"/>
    <w:rsid w:val="00C0107C"/>
    <w:rsid w:val="00C500A9"/>
    <w:rsid w:val="00C54000"/>
    <w:rsid w:val="00C76881"/>
    <w:rsid w:val="00C91F99"/>
    <w:rsid w:val="00CA2E05"/>
    <w:rsid w:val="00CA3E3B"/>
    <w:rsid w:val="00CA49B3"/>
    <w:rsid w:val="00CB56A4"/>
    <w:rsid w:val="00CD3C02"/>
    <w:rsid w:val="00D3710E"/>
    <w:rsid w:val="00D538F3"/>
    <w:rsid w:val="00D675CF"/>
    <w:rsid w:val="00D754EB"/>
    <w:rsid w:val="00D81CCB"/>
    <w:rsid w:val="00DD07E6"/>
    <w:rsid w:val="00DD3B2A"/>
    <w:rsid w:val="00DE636E"/>
    <w:rsid w:val="00DF1670"/>
    <w:rsid w:val="00E12946"/>
    <w:rsid w:val="00E16FCA"/>
    <w:rsid w:val="00E52D92"/>
    <w:rsid w:val="00E52FAB"/>
    <w:rsid w:val="00E65882"/>
    <w:rsid w:val="00E94357"/>
    <w:rsid w:val="00E97BD9"/>
    <w:rsid w:val="00EA010E"/>
    <w:rsid w:val="00ED45AD"/>
    <w:rsid w:val="00EE5D3B"/>
    <w:rsid w:val="00F06EAF"/>
    <w:rsid w:val="00F45375"/>
    <w:rsid w:val="00F74CE2"/>
    <w:rsid w:val="00FA1E6D"/>
    <w:rsid w:val="00FD7717"/>
    <w:rsid w:val="00FE027C"/>
    <w:rsid w:val="00FE0C96"/>
    <w:rsid w:val="00FE7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AF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072F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AF07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F07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B7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6FB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F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C91F99"/>
    <w:pPr>
      <w:ind w:left="720"/>
      <w:contextualSpacing/>
    </w:pPr>
  </w:style>
  <w:style w:type="table" w:styleId="TableGrid">
    <w:name w:val="Table Grid"/>
    <w:basedOn w:val="TableNormal"/>
    <w:uiPriority w:val="99"/>
    <w:rsid w:val="00DD3B2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453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F16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19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88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229</TotalTime>
  <Pages>4</Pages>
  <Words>630</Words>
  <Characters>3597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MukhachevAV</cp:lastModifiedBy>
  <cp:revision>3</cp:revision>
  <cp:lastPrinted>2015-09-16T12:03:00Z</cp:lastPrinted>
  <dcterms:created xsi:type="dcterms:W3CDTF">2015-06-22T08:34:00Z</dcterms:created>
  <dcterms:modified xsi:type="dcterms:W3CDTF">2015-09-16T14:52:00Z</dcterms:modified>
</cp:coreProperties>
</file>