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5C74" w:rsidRPr="0030645C" w:rsidRDefault="00515C74" w:rsidP="00515C74">
      <w:pPr>
        <w:pStyle w:val="2"/>
        <w:ind w:left="6372"/>
        <w:jc w:val="both"/>
        <w:rPr>
          <w:rFonts w:ascii="Times New Roman" w:hAnsi="Times New Roman" w:cs="Times New Roman"/>
          <w:b w:val="0"/>
          <w:i w:val="0"/>
        </w:rPr>
      </w:pPr>
      <w:r w:rsidRPr="0030645C">
        <w:rPr>
          <w:rFonts w:ascii="Times New Roman" w:hAnsi="Times New Roman" w:cs="Times New Roman"/>
          <w:b w:val="0"/>
          <w:i w:val="0"/>
        </w:rPr>
        <w:t>Вносится депутатом Народного Собрания (Парламент</w:t>
      </w:r>
      <w:r>
        <w:rPr>
          <w:rFonts w:ascii="Times New Roman" w:hAnsi="Times New Roman" w:cs="Times New Roman"/>
          <w:b w:val="0"/>
          <w:i w:val="0"/>
        </w:rPr>
        <w:t>а</w:t>
      </w:r>
      <w:r w:rsidRPr="0030645C">
        <w:rPr>
          <w:rFonts w:ascii="Times New Roman" w:hAnsi="Times New Roman" w:cs="Times New Roman"/>
          <w:b w:val="0"/>
          <w:i w:val="0"/>
        </w:rPr>
        <w:t xml:space="preserve">) КЧР Умалатовым В.А. </w:t>
      </w:r>
    </w:p>
    <w:p w:rsidR="00515C74" w:rsidRDefault="00515C74" w:rsidP="00515C74">
      <w:pPr>
        <w:jc w:val="right"/>
        <w:rPr>
          <w:sz w:val="28"/>
          <w:szCs w:val="28"/>
        </w:rPr>
      </w:pPr>
    </w:p>
    <w:p w:rsidR="00515C74" w:rsidRDefault="00515C74" w:rsidP="00515C74">
      <w:pPr>
        <w:shd w:val="clear" w:color="auto" w:fill="FFFFFF"/>
        <w:jc w:val="right"/>
        <w:rPr>
          <w:b/>
          <w:color w:val="000000"/>
          <w:spacing w:val="8"/>
          <w:sz w:val="36"/>
          <w:szCs w:val="36"/>
        </w:rPr>
      </w:pPr>
      <w:r w:rsidRPr="007D422C">
        <w:rPr>
          <w:sz w:val="28"/>
          <w:szCs w:val="28"/>
        </w:rPr>
        <w:t>Проект</w:t>
      </w:r>
    </w:p>
    <w:p w:rsidR="00515C74" w:rsidRDefault="00515C74" w:rsidP="00515C74">
      <w:pPr>
        <w:shd w:val="clear" w:color="auto" w:fill="FFFFFF"/>
        <w:jc w:val="center"/>
        <w:rPr>
          <w:b/>
          <w:color w:val="000000"/>
          <w:spacing w:val="8"/>
          <w:sz w:val="36"/>
          <w:szCs w:val="36"/>
        </w:rPr>
      </w:pPr>
    </w:p>
    <w:p w:rsidR="00515C74" w:rsidRDefault="00515C74" w:rsidP="00515C74">
      <w:pPr>
        <w:shd w:val="clear" w:color="auto" w:fill="FFFFFF"/>
        <w:jc w:val="center"/>
        <w:rPr>
          <w:b/>
          <w:color w:val="000000"/>
          <w:spacing w:val="8"/>
          <w:sz w:val="36"/>
          <w:szCs w:val="36"/>
        </w:rPr>
      </w:pPr>
    </w:p>
    <w:p w:rsidR="00515C74" w:rsidRPr="00E56560" w:rsidRDefault="00515C74" w:rsidP="00515C74">
      <w:pPr>
        <w:shd w:val="clear" w:color="auto" w:fill="FFFFFF"/>
        <w:jc w:val="center"/>
        <w:rPr>
          <w:b/>
          <w:color w:val="000000"/>
          <w:spacing w:val="8"/>
          <w:sz w:val="36"/>
          <w:szCs w:val="36"/>
        </w:rPr>
      </w:pPr>
      <w:r w:rsidRPr="00E56560">
        <w:rPr>
          <w:b/>
          <w:color w:val="000000"/>
          <w:spacing w:val="8"/>
          <w:sz w:val="36"/>
          <w:szCs w:val="36"/>
        </w:rPr>
        <w:t>ЗАКОН</w:t>
      </w:r>
    </w:p>
    <w:p w:rsidR="00515C74" w:rsidRPr="00E56560" w:rsidRDefault="00515C74" w:rsidP="00515C74">
      <w:pPr>
        <w:shd w:val="clear" w:color="auto" w:fill="FFFFFF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КАРАЧАЕВО</w:t>
      </w:r>
      <w:r w:rsidRPr="00E56560">
        <w:rPr>
          <w:b/>
          <w:color w:val="000000"/>
          <w:sz w:val="36"/>
          <w:szCs w:val="36"/>
        </w:rPr>
        <w:t>-ЧЕРКЕССКОЙ РЕСПУБЛИКИ</w:t>
      </w:r>
    </w:p>
    <w:p w:rsidR="00515C74" w:rsidRDefault="00515C74" w:rsidP="00515C74"/>
    <w:p w:rsidR="00515C74" w:rsidRDefault="00515C74" w:rsidP="00515C7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 внесении изменений в </w:t>
      </w:r>
      <w:r w:rsidR="001341D8">
        <w:rPr>
          <w:b/>
          <w:bCs/>
          <w:sz w:val="32"/>
          <w:szCs w:val="32"/>
        </w:rPr>
        <w:t xml:space="preserve">статью 3 </w:t>
      </w:r>
      <w:r>
        <w:rPr>
          <w:b/>
          <w:bCs/>
          <w:sz w:val="32"/>
          <w:szCs w:val="32"/>
        </w:rPr>
        <w:t>Закон</w:t>
      </w:r>
      <w:r w:rsidR="001341D8">
        <w:rPr>
          <w:b/>
          <w:bCs/>
          <w:sz w:val="32"/>
          <w:szCs w:val="32"/>
        </w:rPr>
        <w:t>а</w:t>
      </w:r>
      <w:r>
        <w:rPr>
          <w:b/>
          <w:bCs/>
          <w:sz w:val="32"/>
          <w:szCs w:val="32"/>
        </w:rPr>
        <w:t xml:space="preserve"> Карачаево-Черкесской Республики «О мировых судьях в Карачаево-Черкесской Республике»</w:t>
      </w:r>
    </w:p>
    <w:p w:rsidR="00515C74" w:rsidRDefault="00515C74" w:rsidP="00515C74">
      <w:pPr>
        <w:spacing w:line="360" w:lineRule="auto"/>
        <w:rPr>
          <w:b/>
          <w:bCs/>
          <w:sz w:val="28"/>
          <w:szCs w:val="28"/>
        </w:rPr>
      </w:pPr>
    </w:p>
    <w:p w:rsidR="00515C74" w:rsidRDefault="00515C74" w:rsidP="00515C7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Принят Народным Собранием (Парламентом) </w:t>
      </w:r>
    </w:p>
    <w:p w:rsidR="00515C74" w:rsidRDefault="00515C74" w:rsidP="00515C7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Карачаево-Черкесской Республики                                             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2019 г.    </w:t>
      </w:r>
    </w:p>
    <w:p w:rsidR="00515C74" w:rsidRPr="006025F2" w:rsidRDefault="00515C74" w:rsidP="00515C74">
      <w:pPr>
        <w:spacing w:line="360" w:lineRule="auto"/>
        <w:ind w:firstLine="540"/>
        <w:rPr>
          <w:sz w:val="28"/>
          <w:szCs w:val="28"/>
        </w:rPr>
      </w:pPr>
    </w:p>
    <w:p w:rsidR="00515C74" w:rsidRDefault="00515C74" w:rsidP="00515C74">
      <w:pPr>
        <w:spacing w:line="360" w:lineRule="auto"/>
        <w:ind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Статья 1</w:t>
      </w:r>
    </w:p>
    <w:p w:rsidR="00515C74" w:rsidRDefault="00515C74" w:rsidP="00515C74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DA1C5A">
        <w:rPr>
          <w:sz w:val="28"/>
          <w:szCs w:val="28"/>
        </w:rPr>
        <w:t xml:space="preserve">Внести в </w:t>
      </w:r>
      <w:r w:rsidR="00732884">
        <w:rPr>
          <w:sz w:val="28"/>
          <w:szCs w:val="28"/>
        </w:rPr>
        <w:t xml:space="preserve">пункт 1 </w:t>
      </w:r>
      <w:r w:rsidR="001341D8">
        <w:rPr>
          <w:sz w:val="28"/>
          <w:szCs w:val="28"/>
        </w:rPr>
        <w:t>стать</w:t>
      </w:r>
      <w:r w:rsidR="00732884">
        <w:rPr>
          <w:sz w:val="28"/>
          <w:szCs w:val="28"/>
        </w:rPr>
        <w:t>и</w:t>
      </w:r>
      <w:r w:rsidR="001341D8">
        <w:rPr>
          <w:sz w:val="28"/>
          <w:szCs w:val="28"/>
        </w:rPr>
        <w:t xml:space="preserve"> 3 </w:t>
      </w:r>
      <w:r w:rsidRPr="00DA1C5A">
        <w:rPr>
          <w:sz w:val="28"/>
          <w:szCs w:val="28"/>
        </w:rPr>
        <w:t>Закон</w:t>
      </w:r>
      <w:r w:rsidR="001341D8">
        <w:rPr>
          <w:sz w:val="28"/>
          <w:szCs w:val="28"/>
        </w:rPr>
        <w:t>а</w:t>
      </w:r>
      <w:r w:rsidRPr="00DA1C5A">
        <w:rPr>
          <w:sz w:val="28"/>
          <w:szCs w:val="28"/>
        </w:rPr>
        <w:t xml:space="preserve"> Карачаево-Черкесской Республики </w:t>
      </w:r>
      <w:r w:rsidR="001341D8">
        <w:rPr>
          <w:sz w:val="28"/>
          <w:szCs w:val="28"/>
        </w:rPr>
        <w:t xml:space="preserve">                                    </w:t>
      </w:r>
      <w:r>
        <w:rPr>
          <w:bCs/>
          <w:sz w:val="28"/>
          <w:szCs w:val="28"/>
        </w:rPr>
        <w:t>от 27 ноября 2000 г.</w:t>
      </w:r>
      <w:r w:rsidR="001341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№ 33-РЗ «</w:t>
      </w:r>
      <w:r w:rsidRPr="00DA1C5A">
        <w:rPr>
          <w:bCs/>
          <w:sz w:val="28"/>
          <w:szCs w:val="28"/>
        </w:rPr>
        <w:t xml:space="preserve">О мировых судьях в </w:t>
      </w:r>
      <w:r>
        <w:rPr>
          <w:bCs/>
          <w:sz w:val="28"/>
          <w:szCs w:val="28"/>
        </w:rPr>
        <w:t>Карачаево-Черкесской Республике»</w:t>
      </w:r>
      <w:r w:rsidRPr="00DA1C5A">
        <w:rPr>
          <w:bCs/>
          <w:sz w:val="28"/>
          <w:szCs w:val="28"/>
        </w:rPr>
        <w:t xml:space="preserve"> (в</w:t>
      </w:r>
      <w:r>
        <w:rPr>
          <w:bCs/>
          <w:sz w:val="28"/>
          <w:szCs w:val="28"/>
        </w:rPr>
        <w:t xml:space="preserve"> редакции законов </w:t>
      </w:r>
      <w:r w:rsidRPr="00DA1C5A">
        <w:rPr>
          <w:bCs/>
          <w:sz w:val="28"/>
          <w:szCs w:val="28"/>
        </w:rPr>
        <w:t>Карачаево-Черкесской Р</w:t>
      </w:r>
      <w:r>
        <w:rPr>
          <w:bCs/>
          <w:sz w:val="28"/>
          <w:szCs w:val="28"/>
        </w:rPr>
        <w:t xml:space="preserve">еспублики </w:t>
      </w:r>
      <w:r w:rsidR="001341D8">
        <w:rPr>
          <w:bCs/>
          <w:sz w:val="28"/>
          <w:szCs w:val="28"/>
        </w:rPr>
        <w:t xml:space="preserve">                              </w:t>
      </w:r>
      <w:r>
        <w:rPr>
          <w:bCs/>
          <w:sz w:val="28"/>
          <w:szCs w:val="28"/>
        </w:rPr>
        <w:t>от 16 апреля 2001 г. №</w:t>
      </w:r>
      <w:r w:rsidRPr="00DA1C5A">
        <w:rPr>
          <w:bCs/>
          <w:sz w:val="28"/>
          <w:szCs w:val="28"/>
        </w:rPr>
        <w:t xml:space="preserve"> 3-РЗ, от 2</w:t>
      </w:r>
      <w:r>
        <w:rPr>
          <w:bCs/>
          <w:sz w:val="28"/>
          <w:szCs w:val="28"/>
        </w:rPr>
        <w:t>8 декабря 2001 г. № 51-РЗ, от 17 июля 2002 г. № 33-РЗ,</w:t>
      </w:r>
      <w:r w:rsidR="001341D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от 20 февраля  2003 г. № 10-РЗ, от 23 июня 2003 г. № 36-РЗ,                                               от 12 января 2005 г. № 17-РЗ, от 20 июня 2006 г. № 37-РЗ,                                                                                от 15 марта 2007 г. № 2-РЗ, от 11 мая 2007 г. № 29-РЗ, от 02 ноября 2009 г.            №</w:t>
      </w:r>
      <w:r w:rsidRPr="00DA1C5A">
        <w:rPr>
          <w:bCs/>
          <w:sz w:val="28"/>
          <w:szCs w:val="28"/>
        </w:rPr>
        <w:t xml:space="preserve"> 52-РЗ,</w:t>
      </w:r>
      <w:r>
        <w:rPr>
          <w:bCs/>
          <w:sz w:val="28"/>
          <w:szCs w:val="28"/>
        </w:rPr>
        <w:t xml:space="preserve"> от 06 мая 2010 г. № 13-</w:t>
      </w:r>
      <w:proofErr w:type="gramStart"/>
      <w:r>
        <w:rPr>
          <w:bCs/>
          <w:sz w:val="28"/>
          <w:szCs w:val="28"/>
        </w:rPr>
        <w:t>РЗ,  от</w:t>
      </w:r>
      <w:proofErr w:type="gramEnd"/>
      <w:r>
        <w:rPr>
          <w:bCs/>
          <w:sz w:val="28"/>
          <w:szCs w:val="28"/>
        </w:rPr>
        <w:t xml:space="preserve"> 11 января 2012 г. № 7-РЗ,                                                     от 28 ноября 2012 г. №</w:t>
      </w:r>
      <w:r w:rsidRPr="00DA1C5A">
        <w:rPr>
          <w:bCs/>
          <w:sz w:val="28"/>
          <w:szCs w:val="28"/>
        </w:rPr>
        <w:t xml:space="preserve"> 98-РЗ</w:t>
      </w:r>
      <w:r>
        <w:rPr>
          <w:bCs/>
          <w:sz w:val="28"/>
          <w:szCs w:val="28"/>
        </w:rPr>
        <w:t>, от 13 декабря 2013 г. № 87-РЗ,                                                      от 09 января 2017 г. № 1-РЗ, от 30 ноября 2017 г. № 55-РЗ, от 25 июля 2018 г. № 34-РЗ</w:t>
      </w:r>
      <w:r w:rsidRPr="00DA1C5A">
        <w:rPr>
          <w:bCs/>
          <w:sz w:val="28"/>
          <w:szCs w:val="28"/>
        </w:rPr>
        <w:t xml:space="preserve">) </w:t>
      </w:r>
      <w:r>
        <w:rPr>
          <w:bCs/>
          <w:sz w:val="28"/>
          <w:szCs w:val="28"/>
        </w:rPr>
        <w:t xml:space="preserve"> </w:t>
      </w:r>
      <w:r w:rsidRPr="00DA1C5A">
        <w:rPr>
          <w:bCs/>
          <w:sz w:val="28"/>
          <w:szCs w:val="28"/>
        </w:rPr>
        <w:t>следующие изменения:</w:t>
      </w:r>
    </w:p>
    <w:p w:rsidR="001341D8" w:rsidRPr="001341D8" w:rsidRDefault="001341D8" w:rsidP="001341D8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341D8">
        <w:rPr>
          <w:sz w:val="28"/>
          <w:szCs w:val="28"/>
        </w:rPr>
        <w:tab/>
      </w:r>
      <w:r w:rsidRPr="001341D8">
        <w:rPr>
          <w:rFonts w:eastAsiaTheme="minorHAnsi"/>
          <w:sz w:val="28"/>
          <w:szCs w:val="28"/>
          <w:lang w:eastAsia="en-US"/>
        </w:rPr>
        <w:t xml:space="preserve">1) </w:t>
      </w:r>
      <w:hyperlink r:id="rId6" w:history="1">
        <w:r w:rsidRPr="001341D8">
          <w:rPr>
            <w:rFonts w:eastAsiaTheme="minorHAnsi"/>
            <w:sz w:val="28"/>
            <w:szCs w:val="28"/>
            <w:lang w:eastAsia="en-US"/>
          </w:rPr>
          <w:t>подпункт 5</w:t>
        </w:r>
      </w:hyperlink>
      <w:r w:rsidRPr="001341D8">
        <w:rPr>
          <w:rFonts w:eastAsiaTheme="minorHAnsi"/>
          <w:sz w:val="28"/>
          <w:szCs w:val="28"/>
          <w:lang w:eastAsia="en-US"/>
        </w:rPr>
        <w:t xml:space="preserve"> признать утратившим силу;</w:t>
      </w:r>
    </w:p>
    <w:p w:rsidR="001341D8" w:rsidRPr="001341D8" w:rsidRDefault="001341D8" w:rsidP="001341D8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1341D8">
        <w:rPr>
          <w:rFonts w:eastAsiaTheme="minorHAnsi"/>
          <w:sz w:val="28"/>
          <w:szCs w:val="28"/>
          <w:lang w:eastAsia="en-US"/>
        </w:rPr>
        <w:t xml:space="preserve">2) </w:t>
      </w:r>
      <w:hyperlink r:id="rId7" w:history="1">
        <w:r w:rsidRPr="001341D8">
          <w:rPr>
            <w:rFonts w:eastAsiaTheme="minorHAnsi"/>
            <w:sz w:val="28"/>
            <w:szCs w:val="28"/>
            <w:lang w:eastAsia="en-US"/>
          </w:rPr>
          <w:t>дополнить</w:t>
        </w:r>
      </w:hyperlink>
      <w:r w:rsidRPr="001341D8">
        <w:rPr>
          <w:rFonts w:eastAsiaTheme="minorHAnsi"/>
          <w:sz w:val="28"/>
          <w:szCs w:val="28"/>
          <w:lang w:eastAsia="en-US"/>
        </w:rPr>
        <w:t xml:space="preserve"> подпунктом 6.1 следующего содержания:</w:t>
      </w:r>
    </w:p>
    <w:p w:rsidR="001341D8" w:rsidRPr="001341D8" w:rsidRDefault="001341D8" w:rsidP="001341D8">
      <w:pPr>
        <w:widowControl/>
        <w:spacing w:line="360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«</w:t>
      </w:r>
      <w:r w:rsidRPr="001341D8">
        <w:rPr>
          <w:rFonts w:eastAsiaTheme="minorHAnsi"/>
          <w:sz w:val="28"/>
          <w:szCs w:val="28"/>
          <w:lang w:eastAsia="en-US"/>
        </w:rPr>
        <w:t>6.1) дела по имущественным спорам, возникающим в сфере защиты прав потребителей при цене иска, не превышающей ста тысяч рублей;</w:t>
      </w:r>
      <w:r>
        <w:rPr>
          <w:rFonts w:eastAsiaTheme="minorHAnsi"/>
          <w:sz w:val="28"/>
          <w:szCs w:val="28"/>
          <w:lang w:eastAsia="en-US"/>
        </w:rPr>
        <w:t>»</w:t>
      </w:r>
      <w:r w:rsidRPr="001341D8">
        <w:rPr>
          <w:rFonts w:eastAsiaTheme="minorHAnsi"/>
          <w:sz w:val="28"/>
          <w:szCs w:val="28"/>
          <w:lang w:eastAsia="en-US"/>
        </w:rPr>
        <w:t>;</w:t>
      </w:r>
    </w:p>
    <w:p w:rsidR="001341D8" w:rsidRDefault="001341D8" w:rsidP="001341D8">
      <w:pPr>
        <w:widowControl/>
        <w:spacing w:line="360" w:lineRule="auto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341D8">
        <w:rPr>
          <w:rFonts w:eastAsiaTheme="minorHAnsi"/>
          <w:sz w:val="28"/>
          <w:szCs w:val="28"/>
          <w:lang w:eastAsia="en-US"/>
        </w:rPr>
        <w:lastRenderedPageBreak/>
        <w:t xml:space="preserve">3) </w:t>
      </w:r>
      <w:hyperlink r:id="rId8" w:history="1">
        <w:r w:rsidRPr="001341D8">
          <w:rPr>
            <w:rFonts w:eastAsiaTheme="minorHAnsi"/>
            <w:sz w:val="28"/>
            <w:szCs w:val="28"/>
            <w:lang w:eastAsia="en-US"/>
          </w:rPr>
          <w:t>подпункт 8</w:t>
        </w:r>
      </w:hyperlink>
      <w:r w:rsidRPr="001341D8">
        <w:rPr>
          <w:rFonts w:eastAsiaTheme="minorHAnsi"/>
          <w:sz w:val="28"/>
          <w:szCs w:val="28"/>
          <w:lang w:eastAsia="en-US"/>
        </w:rPr>
        <w:t xml:space="preserve"> признать утратившим </w:t>
      </w:r>
      <w:r>
        <w:rPr>
          <w:rFonts w:eastAsiaTheme="minorHAnsi"/>
          <w:sz w:val="28"/>
          <w:szCs w:val="28"/>
          <w:lang w:eastAsia="en-US"/>
        </w:rPr>
        <w:t>силу.</w:t>
      </w:r>
    </w:p>
    <w:p w:rsidR="00515C74" w:rsidRDefault="00515C74"/>
    <w:p w:rsidR="001341D8" w:rsidRDefault="001341D8"/>
    <w:p w:rsidR="00515C74" w:rsidRPr="00B3072F" w:rsidRDefault="00515C74" w:rsidP="00515C74">
      <w:pPr>
        <w:spacing w:line="360" w:lineRule="auto"/>
        <w:ind w:firstLine="708"/>
        <w:jc w:val="both"/>
        <w:rPr>
          <w:b/>
          <w:spacing w:val="6"/>
          <w:position w:val="10"/>
          <w:sz w:val="28"/>
          <w:szCs w:val="28"/>
        </w:rPr>
      </w:pPr>
      <w:r w:rsidRPr="00B3072F">
        <w:rPr>
          <w:b/>
          <w:spacing w:val="6"/>
          <w:position w:val="10"/>
          <w:sz w:val="28"/>
          <w:szCs w:val="28"/>
        </w:rPr>
        <w:t>Статья 2</w:t>
      </w:r>
    </w:p>
    <w:p w:rsidR="00515C74" w:rsidRPr="00B3072F" w:rsidRDefault="00515C74" w:rsidP="00515C74">
      <w:pPr>
        <w:spacing w:line="360" w:lineRule="auto"/>
        <w:ind w:firstLine="708"/>
        <w:jc w:val="both"/>
        <w:rPr>
          <w:spacing w:val="6"/>
          <w:position w:val="10"/>
          <w:sz w:val="28"/>
          <w:szCs w:val="28"/>
        </w:rPr>
      </w:pPr>
      <w:r w:rsidRPr="00B3072F">
        <w:rPr>
          <w:spacing w:val="6"/>
          <w:position w:val="10"/>
          <w:sz w:val="28"/>
          <w:szCs w:val="28"/>
        </w:rPr>
        <w:t xml:space="preserve">Настоящий Закон вступает в силу со дня </w:t>
      </w:r>
      <w:r w:rsidR="00732884">
        <w:rPr>
          <w:spacing w:val="6"/>
          <w:position w:val="10"/>
          <w:sz w:val="28"/>
          <w:szCs w:val="28"/>
        </w:rPr>
        <w:t xml:space="preserve">начала деятельности кассационных судов общей юрисдикции и апелляционных судов общей юрисдикции, определяемого в соответствии с частью 3 статьи </w:t>
      </w:r>
      <w:bookmarkStart w:id="0" w:name="_GoBack"/>
      <w:bookmarkEnd w:id="0"/>
      <w:r w:rsidR="00732884">
        <w:rPr>
          <w:spacing w:val="6"/>
          <w:position w:val="10"/>
          <w:sz w:val="28"/>
          <w:szCs w:val="28"/>
        </w:rPr>
        <w:t xml:space="preserve">7 Федерального конституционного закона от 29 июля 2018 года № 1-ФКЗ </w:t>
      </w:r>
      <w:r w:rsidR="000823E5">
        <w:rPr>
          <w:spacing w:val="6"/>
          <w:position w:val="10"/>
          <w:sz w:val="28"/>
          <w:szCs w:val="28"/>
        </w:rPr>
        <w:t xml:space="preserve">                                  </w:t>
      </w:r>
      <w:r w:rsidR="00732884">
        <w:rPr>
          <w:spacing w:val="6"/>
          <w:position w:val="10"/>
          <w:sz w:val="28"/>
          <w:szCs w:val="28"/>
        </w:rPr>
        <w:t xml:space="preserve">«О внесении изменений в Федеральный конституционный закон </w:t>
      </w:r>
      <w:r w:rsidR="000823E5">
        <w:rPr>
          <w:spacing w:val="6"/>
          <w:position w:val="10"/>
          <w:sz w:val="28"/>
          <w:szCs w:val="28"/>
        </w:rPr>
        <w:t xml:space="preserve">                                </w:t>
      </w:r>
      <w:r w:rsidR="00732884">
        <w:rPr>
          <w:spacing w:val="6"/>
          <w:position w:val="10"/>
          <w:sz w:val="28"/>
          <w:szCs w:val="28"/>
        </w:rPr>
        <w:t>«О судебной системе Российской Федерации» и отдельные федеральные конституционные законы в связи с созданием кассационных судов общей юрисдикции и апелляционных судов общей юрисдикции»</w:t>
      </w:r>
      <w:r w:rsidRPr="00B3072F">
        <w:rPr>
          <w:spacing w:val="6"/>
          <w:position w:val="10"/>
          <w:sz w:val="28"/>
          <w:szCs w:val="28"/>
        </w:rPr>
        <w:t>.</w:t>
      </w:r>
    </w:p>
    <w:p w:rsidR="00515C74" w:rsidRDefault="00515C74" w:rsidP="00515C74">
      <w:pPr>
        <w:spacing w:line="360" w:lineRule="auto"/>
        <w:jc w:val="both"/>
        <w:rPr>
          <w:spacing w:val="6"/>
          <w:position w:val="10"/>
          <w:szCs w:val="28"/>
        </w:rPr>
      </w:pPr>
    </w:p>
    <w:p w:rsidR="00515C74" w:rsidRPr="00B3072F" w:rsidRDefault="00515C74" w:rsidP="00515C74">
      <w:pPr>
        <w:spacing w:line="360" w:lineRule="auto"/>
        <w:jc w:val="both"/>
        <w:rPr>
          <w:spacing w:val="6"/>
          <w:position w:val="10"/>
          <w:szCs w:val="28"/>
        </w:rPr>
      </w:pPr>
    </w:p>
    <w:p w:rsidR="00515C74" w:rsidRDefault="00515C74" w:rsidP="00515C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</w:p>
    <w:p w:rsidR="00515C74" w:rsidRDefault="00515C74" w:rsidP="00515C7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Карачаево-Черкесской</w:t>
      </w:r>
    </w:p>
    <w:p w:rsidR="00515C74" w:rsidRPr="008514E4" w:rsidRDefault="00515C74" w:rsidP="00515C74">
      <w:pPr>
        <w:jc w:val="both"/>
        <w:rPr>
          <w:b/>
          <w:sz w:val="28"/>
          <w:szCs w:val="28"/>
        </w:rPr>
      </w:pPr>
      <w:r w:rsidRPr="008514E4">
        <w:rPr>
          <w:b/>
          <w:sz w:val="28"/>
          <w:szCs w:val="28"/>
        </w:rPr>
        <w:t xml:space="preserve">Республики        </w:t>
      </w:r>
      <w:r>
        <w:rPr>
          <w:b/>
          <w:sz w:val="28"/>
          <w:szCs w:val="28"/>
        </w:rPr>
        <w:t xml:space="preserve">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</w:t>
      </w:r>
      <w:r w:rsidRPr="008514E4">
        <w:rPr>
          <w:b/>
          <w:sz w:val="28"/>
          <w:szCs w:val="28"/>
        </w:rPr>
        <w:t xml:space="preserve"> Р.Б. </w:t>
      </w:r>
      <w:proofErr w:type="spellStart"/>
      <w:r w:rsidRPr="008514E4">
        <w:rPr>
          <w:b/>
          <w:sz w:val="28"/>
          <w:szCs w:val="28"/>
        </w:rPr>
        <w:t>Темрезов</w:t>
      </w:r>
      <w:proofErr w:type="spellEnd"/>
    </w:p>
    <w:p w:rsidR="00515C74" w:rsidRPr="008514E4" w:rsidRDefault="00515C74" w:rsidP="00515C74">
      <w:pPr>
        <w:jc w:val="both"/>
        <w:rPr>
          <w:b/>
          <w:sz w:val="28"/>
          <w:szCs w:val="28"/>
        </w:rPr>
      </w:pPr>
    </w:p>
    <w:p w:rsidR="00515C74" w:rsidRPr="00690F24" w:rsidRDefault="00515C74" w:rsidP="00515C74">
      <w:pPr>
        <w:jc w:val="both"/>
        <w:rPr>
          <w:sz w:val="28"/>
          <w:szCs w:val="28"/>
        </w:rPr>
      </w:pPr>
      <w:r w:rsidRPr="00690F24">
        <w:rPr>
          <w:sz w:val="28"/>
          <w:szCs w:val="28"/>
        </w:rPr>
        <w:t>город Черкесск</w:t>
      </w:r>
    </w:p>
    <w:p w:rsidR="00515C74" w:rsidRPr="00690F24" w:rsidRDefault="00515C74" w:rsidP="00515C74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90F24">
        <w:rPr>
          <w:sz w:val="28"/>
          <w:szCs w:val="28"/>
        </w:rPr>
        <w:t>201</w:t>
      </w:r>
      <w:r>
        <w:rPr>
          <w:sz w:val="28"/>
          <w:szCs w:val="28"/>
        </w:rPr>
        <w:t>9</w:t>
      </w:r>
      <w:r w:rsidRPr="00690F24">
        <w:rPr>
          <w:sz w:val="28"/>
          <w:szCs w:val="28"/>
        </w:rPr>
        <w:t xml:space="preserve"> г.</w:t>
      </w:r>
    </w:p>
    <w:p w:rsidR="00515C74" w:rsidRPr="00690F24" w:rsidRDefault="00515C74" w:rsidP="00515C74">
      <w:pPr>
        <w:jc w:val="both"/>
        <w:rPr>
          <w:sz w:val="28"/>
          <w:szCs w:val="28"/>
        </w:rPr>
      </w:pPr>
      <w:r w:rsidRPr="00690F24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</w:p>
    <w:p w:rsidR="00515C74" w:rsidRDefault="00515C74" w:rsidP="00515C74">
      <w:pPr>
        <w:spacing w:line="360" w:lineRule="auto"/>
        <w:jc w:val="both"/>
      </w:pPr>
      <w:r>
        <w:rPr>
          <w:sz w:val="28"/>
          <w:szCs w:val="28"/>
        </w:rPr>
        <w:tab/>
      </w:r>
    </w:p>
    <w:p w:rsidR="00515C74" w:rsidRDefault="00515C74"/>
    <w:sectPr w:rsidR="00515C74" w:rsidSect="001341D8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4F0" w:rsidRDefault="009D34F0" w:rsidP="001341D8">
      <w:r>
        <w:separator/>
      </w:r>
    </w:p>
  </w:endnote>
  <w:endnote w:type="continuationSeparator" w:id="0">
    <w:p w:rsidR="009D34F0" w:rsidRDefault="009D34F0" w:rsidP="0013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4F0" w:rsidRDefault="009D34F0" w:rsidP="001341D8">
      <w:r>
        <w:separator/>
      </w:r>
    </w:p>
  </w:footnote>
  <w:footnote w:type="continuationSeparator" w:id="0">
    <w:p w:rsidR="009D34F0" w:rsidRDefault="009D34F0" w:rsidP="001341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69146617"/>
      <w:docPartObj>
        <w:docPartGallery w:val="Page Numbers (Top of Page)"/>
        <w:docPartUnique/>
      </w:docPartObj>
    </w:sdtPr>
    <w:sdtEndPr/>
    <w:sdtContent>
      <w:p w:rsidR="001341D8" w:rsidRDefault="001341D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23E5">
          <w:rPr>
            <w:noProof/>
          </w:rPr>
          <w:t>2</w:t>
        </w:r>
        <w:r>
          <w:fldChar w:fldCharType="end"/>
        </w:r>
      </w:p>
    </w:sdtContent>
  </w:sdt>
  <w:p w:rsidR="001341D8" w:rsidRDefault="001341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C74"/>
    <w:rsid w:val="000823E5"/>
    <w:rsid w:val="001341D8"/>
    <w:rsid w:val="004824A0"/>
    <w:rsid w:val="00515C74"/>
    <w:rsid w:val="0052536D"/>
    <w:rsid w:val="00732884"/>
    <w:rsid w:val="009D34F0"/>
    <w:rsid w:val="00D65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64E64A"/>
  <w15:chartTrackingRefBased/>
  <w15:docId w15:val="{11981F23-D0D9-46E9-9F25-D74BFE0E6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5C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515C74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5C7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1341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341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341D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341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823E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823E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EB540D53ABE21C72DE75B537137E7CA67439AE382E409E07F1D0451B948441C3DA0CBC090627845F11A09753C2A0C002D66E5B4D8F03ABA7Fd7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EB540D53ABE21C72DE75B537137E7CA67439AE382E409E07F1D0451B948441C3DA0CBC090627844F71A09753C2A0C002D66E5B4D8F03ABA7Fd7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EB540D53ABE21C72DE75B537137E7CA67439AE382E409E07F1D0451B948441C3DA0CBC09062784AF01A09753C2A0C002D66E5B4D8F03ABA7Fd7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Магомаева Комета Исаевна</dc:creator>
  <cp:keywords/>
  <dc:description/>
  <cp:lastModifiedBy>Магомаева Комета Исаевна</cp:lastModifiedBy>
  <cp:revision>4</cp:revision>
  <cp:lastPrinted>2019-07-01T13:14:00Z</cp:lastPrinted>
  <dcterms:created xsi:type="dcterms:W3CDTF">2018-12-11T09:06:00Z</dcterms:created>
  <dcterms:modified xsi:type="dcterms:W3CDTF">2019-07-01T13:14:00Z</dcterms:modified>
</cp:coreProperties>
</file>