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75D" w:rsidRPr="001F77E7" w:rsidRDefault="001C575D" w:rsidP="001C575D">
      <w:pPr>
        <w:tabs>
          <w:tab w:val="left" w:pos="7106"/>
        </w:tabs>
        <w:spacing w:before="120"/>
        <w:jc w:val="center"/>
        <w:rPr>
          <w:b/>
          <w:sz w:val="28"/>
          <w:szCs w:val="28"/>
        </w:rPr>
      </w:pPr>
      <w:r w:rsidRPr="001F77E7">
        <w:rPr>
          <w:b/>
          <w:sz w:val="28"/>
          <w:szCs w:val="28"/>
        </w:rPr>
        <w:t>Финансово-экономическое обоснование</w:t>
      </w:r>
    </w:p>
    <w:p w:rsidR="001C575D" w:rsidRPr="001F77E7" w:rsidRDefault="001C575D" w:rsidP="001C575D">
      <w:pPr>
        <w:suppressLineNumbers/>
        <w:tabs>
          <w:tab w:val="left" w:pos="7106"/>
        </w:tabs>
        <w:suppressAutoHyphens/>
        <w:jc w:val="center"/>
        <w:rPr>
          <w:b/>
          <w:sz w:val="28"/>
          <w:szCs w:val="28"/>
        </w:rPr>
      </w:pPr>
    </w:p>
    <w:p w:rsidR="001C575D" w:rsidRPr="001F77E7" w:rsidRDefault="001C575D" w:rsidP="001C575D">
      <w:pPr>
        <w:jc w:val="center"/>
        <w:rPr>
          <w:sz w:val="28"/>
          <w:szCs w:val="28"/>
        </w:rPr>
      </w:pPr>
      <w:r w:rsidRPr="001F77E7">
        <w:rPr>
          <w:sz w:val="28"/>
          <w:szCs w:val="28"/>
        </w:rPr>
        <w:t>к проекту Закона Карачаево-Черкесской Респу</w:t>
      </w:r>
      <w:r w:rsidRPr="001F77E7">
        <w:rPr>
          <w:sz w:val="28"/>
          <w:szCs w:val="28"/>
        </w:rPr>
        <w:t>б</w:t>
      </w:r>
      <w:r w:rsidRPr="001F77E7">
        <w:rPr>
          <w:sz w:val="28"/>
          <w:szCs w:val="28"/>
        </w:rPr>
        <w:t>лики</w:t>
      </w:r>
    </w:p>
    <w:p w:rsidR="001C575D" w:rsidRPr="001F77E7" w:rsidRDefault="001C575D" w:rsidP="001C575D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изменения</w:t>
      </w:r>
      <w:r w:rsidRPr="001F77E7">
        <w:rPr>
          <w:sz w:val="28"/>
          <w:szCs w:val="28"/>
        </w:rPr>
        <w:t xml:space="preserve"> в Закон Карачаево-Черкесской Респу</w:t>
      </w:r>
      <w:r w:rsidRPr="001F77E7">
        <w:rPr>
          <w:sz w:val="28"/>
          <w:szCs w:val="28"/>
        </w:rPr>
        <w:t>б</w:t>
      </w:r>
      <w:r w:rsidRPr="001F77E7">
        <w:rPr>
          <w:sz w:val="28"/>
          <w:szCs w:val="28"/>
        </w:rPr>
        <w:t>лики</w:t>
      </w:r>
    </w:p>
    <w:p w:rsidR="001C575D" w:rsidRPr="001F77E7" w:rsidRDefault="001C575D" w:rsidP="001C575D">
      <w:pPr>
        <w:pStyle w:val="1"/>
        <w:suppressLineNumbers/>
        <w:tabs>
          <w:tab w:val="left" w:pos="7106"/>
        </w:tabs>
        <w:suppressAutoHyphens/>
        <w:rPr>
          <w:b w:val="0"/>
          <w:szCs w:val="28"/>
        </w:rPr>
      </w:pPr>
      <w:r w:rsidRPr="001F77E7">
        <w:rPr>
          <w:b w:val="0"/>
          <w:szCs w:val="28"/>
        </w:rPr>
        <w:t>«О налоге на имущество организаций»</w:t>
      </w:r>
    </w:p>
    <w:p w:rsidR="001C575D" w:rsidRPr="001F77E7" w:rsidRDefault="001C575D" w:rsidP="001C575D">
      <w:pPr>
        <w:suppressLineNumbers/>
        <w:tabs>
          <w:tab w:val="left" w:pos="7106"/>
        </w:tabs>
        <w:suppressAutoHyphens/>
        <w:rPr>
          <w:sz w:val="28"/>
          <w:szCs w:val="28"/>
        </w:rPr>
      </w:pPr>
    </w:p>
    <w:p w:rsidR="001C575D" w:rsidRPr="001F77E7" w:rsidRDefault="001C575D" w:rsidP="001C575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1C575D" w:rsidRDefault="001C575D" w:rsidP="001C57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28F3">
        <w:rPr>
          <w:sz w:val="28"/>
          <w:szCs w:val="28"/>
        </w:rPr>
        <w:t>Принятие Закона Карачаево-Черкесской Республики «О внесении изменени</w:t>
      </w:r>
      <w:r>
        <w:rPr>
          <w:sz w:val="28"/>
          <w:szCs w:val="28"/>
        </w:rPr>
        <w:t>я</w:t>
      </w:r>
      <w:r w:rsidRPr="000528F3">
        <w:rPr>
          <w:sz w:val="28"/>
          <w:szCs w:val="28"/>
        </w:rPr>
        <w:t xml:space="preserve"> в Закон Карачаево-Черкесской Респу</w:t>
      </w:r>
      <w:r w:rsidRPr="000528F3">
        <w:rPr>
          <w:sz w:val="28"/>
          <w:szCs w:val="28"/>
        </w:rPr>
        <w:t>б</w:t>
      </w:r>
      <w:r w:rsidRPr="000528F3">
        <w:rPr>
          <w:sz w:val="28"/>
          <w:szCs w:val="28"/>
        </w:rPr>
        <w:t>лики «О налоге на имущество организаций» в части предоставления льготы для организаций</w:t>
      </w:r>
      <w:r>
        <w:rPr>
          <w:sz w:val="28"/>
          <w:szCs w:val="28"/>
        </w:rPr>
        <w:t>,</w:t>
      </w:r>
      <w:r w:rsidRPr="000528F3">
        <w:rPr>
          <w:sz w:val="28"/>
          <w:szCs w:val="28"/>
        </w:rPr>
        <w:t xml:space="preserve"> </w:t>
      </w:r>
      <w:r w:rsidRPr="000528F3">
        <w:rPr>
          <w:color w:val="000000"/>
          <w:sz w:val="28"/>
          <w:szCs w:val="28"/>
        </w:rPr>
        <w:t>являющи</w:t>
      </w:r>
      <w:r>
        <w:rPr>
          <w:color w:val="000000"/>
          <w:sz w:val="28"/>
          <w:szCs w:val="28"/>
        </w:rPr>
        <w:t>х</w:t>
      </w:r>
      <w:r w:rsidRPr="000528F3">
        <w:rPr>
          <w:color w:val="000000"/>
          <w:sz w:val="28"/>
          <w:szCs w:val="28"/>
        </w:rPr>
        <w:t xml:space="preserve">ся собственниками </w:t>
      </w:r>
      <w:r w:rsidRPr="00FA3BA5">
        <w:rPr>
          <w:sz w:val="28"/>
          <w:szCs w:val="28"/>
        </w:rPr>
        <w:t>систем газораспределения, в отношении объектов газораспределительной системы и сооружений на них, поставленных на учет в качестве основных средств с 01.01.2018 года, за исключением магистральных трубопроводов и сооружений, являющихся их неотъемлемой технологической частью</w:t>
      </w:r>
      <w:r>
        <w:rPr>
          <w:sz w:val="28"/>
          <w:szCs w:val="28"/>
        </w:rPr>
        <w:t>, в целом не п</w:t>
      </w:r>
      <w:r w:rsidRPr="000528F3">
        <w:rPr>
          <w:sz w:val="28"/>
          <w:szCs w:val="28"/>
        </w:rPr>
        <w:t>овлечет за собой</w:t>
      </w:r>
      <w:r>
        <w:rPr>
          <w:sz w:val="28"/>
          <w:szCs w:val="28"/>
        </w:rPr>
        <w:t xml:space="preserve"> снижения доходов консолидированного бюджета субъекта, так как по результатам проведенной оценки эффективности льготы</w:t>
      </w:r>
      <w:r w:rsidRPr="000528F3">
        <w:rPr>
          <w:sz w:val="28"/>
          <w:szCs w:val="28"/>
        </w:rPr>
        <w:t xml:space="preserve"> </w:t>
      </w:r>
      <w:proofErr w:type="spellStart"/>
      <w:r w:rsidRPr="000528F3">
        <w:rPr>
          <w:sz w:val="28"/>
          <w:szCs w:val="28"/>
        </w:rPr>
        <w:t>недопоступление</w:t>
      </w:r>
      <w:proofErr w:type="spellEnd"/>
      <w:r w:rsidRPr="000528F3">
        <w:rPr>
          <w:sz w:val="28"/>
          <w:szCs w:val="28"/>
        </w:rPr>
        <w:t xml:space="preserve"> налога</w:t>
      </w:r>
      <w:r w:rsidRPr="000528F3">
        <w:rPr>
          <w:b/>
          <w:sz w:val="28"/>
          <w:szCs w:val="28"/>
        </w:rPr>
        <w:t xml:space="preserve"> </w:t>
      </w:r>
      <w:r w:rsidRPr="000528F3">
        <w:rPr>
          <w:sz w:val="28"/>
          <w:szCs w:val="28"/>
        </w:rPr>
        <w:t xml:space="preserve">на </w:t>
      </w:r>
      <w:r>
        <w:rPr>
          <w:sz w:val="28"/>
          <w:szCs w:val="28"/>
        </w:rPr>
        <w:t>имущество организаций (</w:t>
      </w:r>
      <w:r w:rsidRPr="000528F3">
        <w:rPr>
          <w:sz w:val="28"/>
          <w:szCs w:val="28"/>
        </w:rPr>
        <w:t>около</w:t>
      </w:r>
      <w:r>
        <w:rPr>
          <w:sz w:val="28"/>
          <w:szCs w:val="28"/>
        </w:rPr>
        <w:t xml:space="preserve"> 0,7 и 1,7 млн. рублей </w:t>
      </w:r>
      <w:r w:rsidRPr="000528F3">
        <w:rPr>
          <w:sz w:val="28"/>
          <w:szCs w:val="28"/>
        </w:rPr>
        <w:t xml:space="preserve">в 2018-2019 годах </w:t>
      </w:r>
      <w:r>
        <w:rPr>
          <w:sz w:val="28"/>
          <w:szCs w:val="28"/>
        </w:rPr>
        <w:t>соответственно) будет компенсировано дополнительными поступлениями по другим налогам от предприятий отрасли.</w:t>
      </w:r>
    </w:p>
    <w:p w:rsidR="001C575D" w:rsidRPr="001F77E7" w:rsidRDefault="001C575D" w:rsidP="001C575D">
      <w:pPr>
        <w:ind w:firstLine="720"/>
        <w:jc w:val="both"/>
        <w:rPr>
          <w:sz w:val="28"/>
          <w:szCs w:val="28"/>
        </w:rPr>
      </w:pPr>
    </w:p>
    <w:p w:rsidR="001C575D" w:rsidRDefault="001C575D" w:rsidP="001C575D">
      <w:pPr>
        <w:ind w:firstLine="720"/>
        <w:jc w:val="both"/>
        <w:rPr>
          <w:sz w:val="28"/>
          <w:szCs w:val="28"/>
        </w:rPr>
      </w:pPr>
    </w:p>
    <w:p w:rsidR="001C575D" w:rsidRPr="001F77E7" w:rsidRDefault="001C575D" w:rsidP="001C575D">
      <w:pPr>
        <w:ind w:firstLine="720"/>
        <w:jc w:val="both"/>
        <w:rPr>
          <w:sz w:val="28"/>
          <w:szCs w:val="28"/>
        </w:rPr>
      </w:pPr>
    </w:p>
    <w:p w:rsidR="001C575D" w:rsidRPr="001F77E7" w:rsidRDefault="001C575D" w:rsidP="001C575D">
      <w:pPr>
        <w:suppressLineNumbers/>
        <w:tabs>
          <w:tab w:val="left" w:pos="7106"/>
        </w:tabs>
        <w:suppressAutoHyphens/>
        <w:jc w:val="both"/>
        <w:rPr>
          <w:sz w:val="28"/>
          <w:szCs w:val="28"/>
        </w:rPr>
      </w:pPr>
      <w:r w:rsidRPr="001F77E7">
        <w:rPr>
          <w:sz w:val="28"/>
          <w:szCs w:val="28"/>
        </w:rPr>
        <w:t xml:space="preserve">Министр финансов </w:t>
      </w:r>
    </w:p>
    <w:p w:rsidR="001C575D" w:rsidRPr="001F77E7" w:rsidRDefault="001C575D" w:rsidP="001C575D">
      <w:pPr>
        <w:suppressLineNumbers/>
        <w:tabs>
          <w:tab w:val="left" w:pos="7740"/>
          <w:tab w:val="left" w:pos="7920"/>
          <w:tab w:val="left" w:pos="8100"/>
          <w:tab w:val="left" w:pos="8280"/>
        </w:tabs>
        <w:suppressAutoHyphens/>
        <w:rPr>
          <w:sz w:val="28"/>
          <w:szCs w:val="28"/>
        </w:rPr>
      </w:pPr>
      <w:r w:rsidRPr="001F77E7">
        <w:rPr>
          <w:sz w:val="28"/>
          <w:szCs w:val="28"/>
        </w:rPr>
        <w:t>Карачаево-Черкесской Республики</w:t>
      </w:r>
      <w:r w:rsidRPr="001F77E7">
        <w:rPr>
          <w:sz w:val="28"/>
          <w:szCs w:val="28"/>
        </w:rPr>
        <w:tab/>
      </w:r>
      <w:r w:rsidRPr="001F77E7">
        <w:rPr>
          <w:sz w:val="28"/>
          <w:szCs w:val="28"/>
        </w:rPr>
        <w:tab/>
      </w:r>
      <w:r w:rsidRPr="001F77E7">
        <w:rPr>
          <w:sz w:val="28"/>
          <w:szCs w:val="28"/>
        </w:rPr>
        <w:tab/>
      </w:r>
      <w:proofErr w:type="spellStart"/>
      <w:r w:rsidRPr="001F77E7">
        <w:rPr>
          <w:sz w:val="28"/>
          <w:szCs w:val="28"/>
        </w:rPr>
        <w:t>Р.Х</w:t>
      </w:r>
      <w:proofErr w:type="spellEnd"/>
      <w:r w:rsidRPr="001F77E7">
        <w:rPr>
          <w:sz w:val="28"/>
          <w:szCs w:val="28"/>
        </w:rPr>
        <w:t>. Эльканов</w:t>
      </w:r>
    </w:p>
    <w:p w:rsidR="00E750D0" w:rsidRDefault="00E750D0">
      <w:bookmarkStart w:id="0" w:name="_GoBack"/>
      <w:bookmarkEnd w:id="0"/>
    </w:p>
    <w:sectPr w:rsidR="00E75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75D"/>
    <w:rsid w:val="001C575D"/>
    <w:rsid w:val="00E7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9A1E1D-0E84-418D-BA47-2F94700C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575D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75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 Знак Знак Знак Знак Знак Знак Знак Знак Знак Знак Знак Знак1 Знак Знак Знак Знак Знак Знак Знак Знак Знак"/>
    <w:basedOn w:val="a"/>
    <w:rsid w:val="001C57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Утаганова Юлия Рамазановна</dc:creator>
  <cp:keywords/>
  <dc:description/>
  <cp:lastModifiedBy>Утаганова Юлия Рамазановна</cp:lastModifiedBy>
  <cp:revision>1</cp:revision>
  <dcterms:created xsi:type="dcterms:W3CDTF">2018-03-20T08:58:00Z</dcterms:created>
  <dcterms:modified xsi:type="dcterms:W3CDTF">2018-03-20T08:58:00Z</dcterms:modified>
</cp:coreProperties>
</file>