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C78" w:rsidRPr="00DE56AB" w:rsidRDefault="000E7C78" w:rsidP="000E7C78">
      <w:pPr>
        <w:ind w:left="4956" w:firstLine="708"/>
        <w:outlineLvl w:val="0"/>
        <w:rPr>
          <w:b/>
          <w:sz w:val="28"/>
          <w:szCs w:val="28"/>
        </w:rPr>
      </w:pPr>
      <w:r w:rsidRPr="00DE56AB">
        <w:rPr>
          <w:b/>
          <w:sz w:val="28"/>
          <w:szCs w:val="28"/>
        </w:rPr>
        <w:t>Таблица поправок</w:t>
      </w:r>
    </w:p>
    <w:p w:rsidR="00BF2865" w:rsidRDefault="000E7C78" w:rsidP="00BF28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F2865">
        <w:rPr>
          <w:sz w:val="28"/>
          <w:szCs w:val="28"/>
        </w:rPr>
        <w:t xml:space="preserve">к проекту закона Карачаево-Черкесской Республики № </w:t>
      </w:r>
      <w:r w:rsidR="00BF2865" w:rsidRPr="00BF2865">
        <w:rPr>
          <w:sz w:val="28"/>
          <w:szCs w:val="28"/>
        </w:rPr>
        <w:t>243</w:t>
      </w:r>
      <w:r w:rsidRPr="00BF2865">
        <w:rPr>
          <w:sz w:val="28"/>
          <w:szCs w:val="28"/>
        </w:rPr>
        <w:t>-</w:t>
      </w:r>
      <w:r w:rsidRPr="00BF2865">
        <w:rPr>
          <w:sz w:val="28"/>
          <w:szCs w:val="28"/>
          <w:lang w:val="en-US"/>
        </w:rPr>
        <w:t>V</w:t>
      </w:r>
      <w:r w:rsidRPr="00BF2865">
        <w:rPr>
          <w:sz w:val="28"/>
          <w:szCs w:val="28"/>
        </w:rPr>
        <w:t xml:space="preserve"> </w:t>
      </w:r>
    </w:p>
    <w:p w:rsidR="00BF2865" w:rsidRPr="001C127B" w:rsidRDefault="001C127B" w:rsidP="00BF286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C127B">
        <w:rPr>
          <w:b/>
          <w:sz w:val="28"/>
          <w:szCs w:val="28"/>
        </w:rPr>
        <w:t>«О внесении изменения</w:t>
      </w:r>
      <w:r w:rsidR="000E7C78" w:rsidRPr="001C127B">
        <w:rPr>
          <w:b/>
          <w:sz w:val="28"/>
          <w:szCs w:val="28"/>
        </w:rPr>
        <w:t xml:space="preserve"> в </w:t>
      </w:r>
      <w:r w:rsidR="00BF2865" w:rsidRPr="001C127B">
        <w:rPr>
          <w:b/>
          <w:sz w:val="28"/>
          <w:szCs w:val="28"/>
        </w:rPr>
        <w:t xml:space="preserve">статью 2 Закона </w:t>
      </w:r>
      <w:r w:rsidR="00E32F0E" w:rsidRPr="001C127B">
        <w:rPr>
          <w:b/>
          <w:sz w:val="28"/>
          <w:szCs w:val="28"/>
        </w:rPr>
        <w:t>Карачаево-Черкесской Республики</w:t>
      </w:r>
      <w:r w:rsidR="00BF2865" w:rsidRPr="001C127B">
        <w:rPr>
          <w:b/>
          <w:sz w:val="28"/>
          <w:szCs w:val="28"/>
        </w:rPr>
        <w:t xml:space="preserve"> </w:t>
      </w:r>
      <w:r w:rsidR="00BF2865" w:rsidRPr="001C127B">
        <w:rPr>
          <w:rFonts w:eastAsia="Calibri"/>
          <w:b/>
          <w:sz w:val="28"/>
          <w:szCs w:val="28"/>
          <w:lang w:eastAsia="en-US"/>
        </w:rPr>
        <w:t>«</w:t>
      </w:r>
      <w:r w:rsidR="00BF2865" w:rsidRPr="001C127B">
        <w:rPr>
          <w:rFonts w:eastAsiaTheme="minorHAnsi"/>
          <w:b/>
          <w:bCs/>
          <w:sz w:val="28"/>
          <w:szCs w:val="28"/>
          <w:lang w:eastAsia="en-US"/>
        </w:rPr>
        <w:t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0E7C78" w:rsidRPr="00DD775D" w:rsidRDefault="000E7C78" w:rsidP="000E7C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Layout w:type="fixed"/>
        <w:tblLook w:val="01E0" w:firstRow="1" w:lastRow="1" w:firstColumn="1" w:lastColumn="1" w:noHBand="0" w:noVBand="0"/>
      </w:tblPr>
      <w:tblGrid>
        <w:gridCol w:w="473"/>
        <w:gridCol w:w="940"/>
        <w:gridCol w:w="2268"/>
        <w:gridCol w:w="2410"/>
        <w:gridCol w:w="2551"/>
        <w:gridCol w:w="2126"/>
        <w:gridCol w:w="3686"/>
      </w:tblGrid>
      <w:tr w:rsidR="008A20A1" w:rsidRPr="004D0170" w:rsidTr="00BB793E">
        <w:tc>
          <w:tcPr>
            <w:tcW w:w="473" w:type="dxa"/>
          </w:tcPr>
          <w:p w:rsidR="008A20A1" w:rsidRPr="008260FC" w:rsidRDefault="008A20A1" w:rsidP="008A20A1">
            <w:pPr>
              <w:jc w:val="center"/>
              <w:outlineLvl w:val="0"/>
            </w:pPr>
            <w:r w:rsidRPr="008260FC">
              <w:t>№ пп</w:t>
            </w:r>
          </w:p>
        </w:tc>
        <w:tc>
          <w:tcPr>
            <w:tcW w:w="940" w:type="dxa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 w:rsidRPr="004D0170">
              <w:rPr>
                <w:b/>
              </w:rPr>
              <w:t>Статья, пункт</w:t>
            </w:r>
          </w:p>
        </w:tc>
        <w:tc>
          <w:tcPr>
            <w:tcW w:w="2268" w:type="dxa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 w:rsidRPr="004D0170">
              <w:rPr>
                <w:b/>
              </w:rPr>
              <w:t>Текст законопроекта</w:t>
            </w:r>
          </w:p>
        </w:tc>
        <w:tc>
          <w:tcPr>
            <w:tcW w:w="2410" w:type="dxa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 w:rsidRPr="004D0170">
              <w:rPr>
                <w:b/>
              </w:rPr>
              <w:t>Текст предлагаемой поправки</w:t>
            </w:r>
          </w:p>
        </w:tc>
        <w:tc>
          <w:tcPr>
            <w:tcW w:w="2551" w:type="dxa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Текст законопроекта</w:t>
            </w:r>
            <w:r w:rsidRPr="004D0170">
              <w:rPr>
                <w:b/>
              </w:rPr>
              <w:t xml:space="preserve"> с учетом поправки</w:t>
            </w:r>
          </w:p>
        </w:tc>
        <w:tc>
          <w:tcPr>
            <w:tcW w:w="2126" w:type="dxa"/>
            <w:shd w:val="clear" w:color="auto" w:fill="auto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Автор поправки</w:t>
            </w:r>
          </w:p>
        </w:tc>
        <w:tc>
          <w:tcPr>
            <w:tcW w:w="3686" w:type="dxa"/>
          </w:tcPr>
          <w:p w:rsidR="008A20A1" w:rsidRPr="004D0170" w:rsidRDefault="008A20A1" w:rsidP="008A20A1">
            <w:pPr>
              <w:jc w:val="center"/>
              <w:outlineLvl w:val="0"/>
              <w:rPr>
                <w:b/>
              </w:rPr>
            </w:pPr>
            <w:r w:rsidRPr="004D0170">
              <w:rPr>
                <w:b/>
              </w:rPr>
              <w:t>Примечание</w:t>
            </w:r>
          </w:p>
        </w:tc>
      </w:tr>
      <w:tr w:rsidR="008A20A1" w:rsidTr="00BB793E">
        <w:tc>
          <w:tcPr>
            <w:tcW w:w="473" w:type="dxa"/>
          </w:tcPr>
          <w:p w:rsidR="008A20A1" w:rsidRPr="008260FC" w:rsidRDefault="008A20A1" w:rsidP="008A20A1">
            <w:pPr>
              <w:jc w:val="center"/>
              <w:outlineLvl w:val="0"/>
            </w:pPr>
            <w:r>
              <w:t>1.</w:t>
            </w:r>
          </w:p>
        </w:tc>
        <w:tc>
          <w:tcPr>
            <w:tcW w:w="940" w:type="dxa"/>
          </w:tcPr>
          <w:p w:rsidR="008A20A1" w:rsidRPr="008260FC" w:rsidRDefault="008A20A1" w:rsidP="008A20A1">
            <w:pPr>
              <w:jc w:val="center"/>
              <w:outlineLvl w:val="0"/>
            </w:pPr>
            <w:r>
              <w:t>2</w:t>
            </w:r>
          </w:p>
        </w:tc>
        <w:tc>
          <w:tcPr>
            <w:tcW w:w="2268" w:type="dxa"/>
          </w:tcPr>
          <w:p w:rsidR="008A20A1" w:rsidRPr="008260FC" w:rsidRDefault="008A20A1" w:rsidP="008A20A1">
            <w:pPr>
              <w:jc w:val="center"/>
              <w:outlineLvl w:val="0"/>
            </w:pPr>
            <w:r>
              <w:t>3</w:t>
            </w:r>
          </w:p>
        </w:tc>
        <w:tc>
          <w:tcPr>
            <w:tcW w:w="2410" w:type="dxa"/>
          </w:tcPr>
          <w:p w:rsidR="008A20A1" w:rsidRPr="008260FC" w:rsidRDefault="008A20A1" w:rsidP="008A20A1">
            <w:pPr>
              <w:jc w:val="center"/>
              <w:outlineLvl w:val="0"/>
            </w:pPr>
            <w:r>
              <w:t>4</w:t>
            </w:r>
          </w:p>
        </w:tc>
        <w:tc>
          <w:tcPr>
            <w:tcW w:w="2551" w:type="dxa"/>
          </w:tcPr>
          <w:p w:rsidR="008A20A1" w:rsidRDefault="008A20A1" w:rsidP="008A20A1">
            <w:pPr>
              <w:jc w:val="center"/>
              <w:outlineLvl w:val="0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:rsidR="008A20A1" w:rsidRDefault="008A20A1" w:rsidP="008A20A1">
            <w:pPr>
              <w:jc w:val="center"/>
              <w:outlineLvl w:val="0"/>
            </w:pPr>
            <w:r>
              <w:t>6</w:t>
            </w:r>
          </w:p>
        </w:tc>
        <w:tc>
          <w:tcPr>
            <w:tcW w:w="3686" w:type="dxa"/>
          </w:tcPr>
          <w:p w:rsidR="008A20A1" w:rsidRDefault="008A20A1" w:rsidP="008A20A1">
            <w:pPr>
              <w:jc w:val="center"/>
              <w:outlineLvl w:val="0"/>
            </w:pPr>
          </w:p>
        </w:tc>
      </w:tr>
      <w:tr w:rsidR="008A20A1" w:rsidRPr="00BB793E" w:rsidTr="00BB793E">
        <w:tc>
          <w:tcPr>
            <w:tcW w:w="473" w:type="dxa"/>
          </w:tcPr>
          <w:p w:rsidR="008A20A1" w:rsidRPr="00BB793E" w:rsidRDefault="008A20A1" w:rsidP="008A20A1">
            <w:pPr>
              <w:jc w:val="center"/>
              <w:outlineLvl w:val="0"/>
            </w:pPr>
          </w:p>
          <w:p w:rsidR="008A20A1" w:rsidRPr="00BB793E" w:rsidRDefault="008A20A1" w:rsidP="008A20A1">
            <w:pPr>
              <w:jc w:val="center"/>
              <w:outlineLvl w:val="0"/>
            </w:pPr>
            <w:r w:rsidRPr="00BB793E">
              <w:t>1.</w:t>
            </w:r>
          </w:p>
        </w:tc>
        <w:tc>
          <w:tcPr>
            <w:tcW w:w="940" w:type="dxa"/>
          </w:tcPr>
          <w:p w:rsidR="008A20A1" w:rsidRPr="00BB793E" w:rsidRDefault="008A20A1" w:rsidP="008A20A1">
            <w:pPr>
              <w:jc w:val="center"/>
              <w:outlineLvl w:val="0"/>
            </w:pPr>
            <w:r w:rsidRPr="00BB793E">
              <w:t>Статья 2</w:t>
            </w:r>
          </w:p>
        </w:tc>
        <w:tc>
          <w:tcPr>
            <w:tcW w:w="2268" w:type="dxa"/>
          </w:tcPr>
          <w:p w:rsidR="008A20A1" w:rsidRPr="00BB793E" w:rsidRDefault="008A20A1" w:rsidP="008A20A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lang w:eastAsia="en-US"/>
              </w:rPr>
            </w:pPr>
            <w:r w:rsidRPr="00BB793E">
              <w:rPr>
                <w:rFonts w:eastAsiaTheme="minorHAnsi"/>
                <w:b/>
                <w:lang w:eastAsia="en-US"/>
              </w:rPr>
              <w:t>Статья 2</w:t>
            </w:r>
          </w:p>
          <w:p w:rsidR="008A20A1" w:rsidRPr="00BB793E" w:rsidRDefault="008A20A1" w:rsidP="008A20A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BB793E">
              <w:rPr>
                <w:rFonts w:eastAsiaTheme="minorHAnsi"/>
                <w:lang w:eastAsia="en-US"/>
              </w:rPr>
              <w:t xml:space="preserve">Настоящий Закон вступает в силу со дня его официального опубликования и распространяется на правоотношения, </w:t>
            </w:r>
            <w:r w:rsidR="00EC46B6">
              <w:rPr>
                <w:rFonts w:eastAsiaTheme="minorHAnsi"/>
                <w:lang w:eastAsia="en-US"/>
              </w:rPr>
              <w:t xml:space="preserve">возникшие с </w:t>
            </w:r>
            <w:r w:rsidRPr="00BB793E">
              <w:rPr>
                <w:rFonts w:eastAsiaTheme="minorHAnsi"/>
                <w:lang w:eastAsia="en-US"/>
              </w:rPr>
              <w:t>4 мая 2018 года.</w:t>
            </w:r>
          </w:p>
          <w:p w:rsidR="008A20A1" w:rsidRPr="00BB793E" w:rsidRDefault="008A20A1" w:rsidP="008A20A1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2410" w:type="dxa"/>
          </w:tcPr>
          <w:p w:rsidR="008A20A1" w:rsidRPr="00BB793E" w:rsidRDefault="008A20A1" w:rsidP="008A20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793E">
              <w:rPr>
                <w:rFonts w:eastAsiaTheme="minorHAnsi"/>
                <w:lang w:eastAsia="en-US"/>
              </w:rPr>
              <w:t>Внести в статью 2 следующее изменение:</w:t>
            </w:r>
          </w:p>
          <w:p w:rsidR="008A20A1" w:rsidRPr="00BB793E" w:rsidRDefault="008A20A1" w:rsidP="00BB793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B793E">
              <w:rPr>
                <w:rFonts w:eastAsiaTheme="minorHAnsi"/>
                <w:lang w:eastAsia="en-US"/>
              </w:rPr>
              <w:t>слов</w:t>
            </w:r>
            <w:r w:rsidR="00BB793E" w:rsidRPr="00BB793E">
              <w:rPr>
                <w:rFonts w:eastAsiaTheme="minorHAnsi"/>
                <w:lang w:eastAsia="en-US"/>
              </w:rPr>
              <w:t>а</w:t>
            </w:r>
            <w:r w:rsidRPr="00BB793E">
              <w:rPr>
                <w:rFonts w:eastAsiaTheme="minorHAnsi"/>
                <w:lang w:eastAsia="en-US"/>
              </w:rPr>
              <w:t xml:space="preserve"> «в</w:t>
            </w:r>
            <w:r w:rsidR="00BB793E" w:rsidRPr="00BB793E">
              <w:rPr>
                <w:rFonts w:eastAsiaTheme="minorHAnsi"/>
                <w:lang w:eastAsia="en-US"/>
              </w:rPr>
              <w:t xml:space="preserve">ступает в силу со дня его официального опубликования» заменить словами </w:t>
            </w:r>
            <w:r w:rsidRPr="00BB793E">
              <w:rPr>
                <w:rFonts w:eastAsiaTheme="minorHAnsi"/>
                <w:lang w:eastAsia="en-US"/>
              </w:rPr>
              <w:t>«</w:t>
            </w:r>
            <w:r w:rsidR="00BB793E" w:rsidRPr="00BB793E">
              <w:rPr>
                <w:rFonts w:eastAsiaTheme="minorHAnsi"/>
                <w:lang w:eastAsia="en-US"/>
              </w:rPr>
              <w:t>вступает в силу через десять дней после дня его официального опубликования</w:t>
            </w:r>
            <w:r w:rsidRPr="00BB793E">
              <w:rPr>
                <w:rFonts w:eastAsiaTheme="minorHAnsi"/>
                <w:lang w:eastAsia="en-US"/>
              </w:rPr>
              <w:t>»</w:t>
            </w:r>
            <w:r w:rsidR="00EC46B6">
              <w:rPr>
                <w:rFonts w:eastAsiaTheme="minorHAnsi"/>
                <w:lang w:eastAsia="en-US"/>
              </w:rPr>
              <w:t>.</w:t>
            </w:r>
            <w:r w:rsidRPr="00BB793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551" w:type="dxa"/>
          </w:tcPr>
          <w:p w:rsidR="008A20A1" w:rsidRPr="00BB793E" w:rsidRDefault="008A20A1" w:rsidP="008A20A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lang w:eastAsia="en-US"/>
              </w:rPr>
            </w:pPr>
            <w:r w:rsidRPr="00BB793E">
              <w:rPr>
                <w:rFonts w:eastAsiaTheme="minorHAnsi"/>
                <w:b/>
                <w:lang w:eastAsia="en-US"/>
              </w:rPr>
              <w:t>Статья 2</w:t>
            </w:r>
          </w:p>
          <w:p w:rsidR="008A20A1" w:rsidRPr="00BB793E" w:rsidRDefault="008A20A1" w:rsidP="00EC46B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BB793E">
              <w:rPr>
                <w:rFonts w:eastAsiaTheme="minorHAnsi"/>
                <w:lang w:eastAsia="en-US"/>
              </w:rPr>
              <w:t xml:space="preserve">Настоящий Закон вступает в силу </w:t>
            </w:r>
            <w:r w:rsidR="00BB793E" w:rsidRPr="00BB793E">
              <w:rPr>
                <w:rFonts w:eastAsiaTheme="minorHAnsi"/>
                <w:lang w:eastAsia="en-US"/>
              </w:rPr>
              <w:t>через десять</w:t>
            </w:r>
            <w:r w:rsidRPr="00BB793E">
              <w:rPr>
                <w:rFonts w:eastAsiaTheme="minorHAnsi"/>
                <w:lang w:eastAsia="en-US"/>
              </w:rPr>
              <w:t xml:space="preserve"> дней </w:t>
            </w:r>
            <w:r w:rsidR="001C127B" w:rsidRPr="00BB793E">
              <w:rPr>
                <w:rFonts w:eastAsiaTheme="minorHAnsi"/>
                <w:lang w:eastAsia="en-US"/>
              </w:rPr>
              <w:t>после</w:t>
            </w:r>
            <w:r w:rsidRPr="00BB793E">
              <w:rPr>
                <w:rFonts w:eastAsiaTheme="minorHAnsi"/>
                <w:lang w:eastAsia="en-US"/>
              </w:rPr>
              <w:t xml:space="preserve"> </w:t>
            </w:r>
            <w:r w:rsidR="00BB793E" w:rsidRPr="00BB793E">
              <w:rPr>
                <w:rFonts w:eastAsiaTheme="minorHAnsi"/>
                <w:lang w:eastAsia="en-US"/>
              </w:rPr>
              <w:t xml:space="preserve">дня </w:t>
            </w:r>
            <w:r w:rsidRPr="00BB793E">
              <w:rPr>
                <w:rFonts w:eastAsiaTheme="minorHAnsi"/>
                <w:lang w:eastAsia="en-US"/>
              </w:rPr>
              <w:t xml:space="preserve">его официального опубликования и распространяется </w:t>
            </w:r>
            <w:r w:rsidR="00EC46B6">
              <w:rPr>
                <w:rFonts w:eastAsiaTheme="minorHAnsi"/>
                <w:lang w:eastAsia="en-US"/>
              </w:rPr>
              <w:t xml:space="preserve">на правоотношения, возникшие с </w:t>
            </w:r>
            <w:r w:rsidRPr="00BB793E">
              <w:rPr>
                <w:rFonts w:eastAsiaTheme="minorHAnsi"/>
                <w:lang w:eastAsia="en-US"/>
              </w:rPr>
              <w:t>4 мая 2018 года.</w:t>
            </w:r>
          </w:p>
          <w:p w:rsidR="008A20A1" w:rsidRPr="00BB793E" w:rsidRDefault="008A20A1" w:rsidP="008A20A1">
            <w:pPr>
              <w:pStyle w:val="ConsPlusNormal"/>
              <w:jc w:val="both"/>
              <w:outlineLvl w:val="0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8A20A1" w:rsidRPr="00BB793E" w:rsidRDefault="008A20A1" w:rsidP="008A20A1">
            <w:pPr>
              <w:jc w:val="center"/>
              <w:outlineLvl w:val="0"/>
            </w:pPr>
          </w:p>
          <w:p w:rsidR="008A20A1" w:rsidRPr="00BB793E" w:rsidRDefault="008A20A1" w:rsidP="008A20A1">
            <w:pPr>
              <w:jc w:val="center"/>
              <w:outlineLvl w:val="0"/>
            </w:pPr>
            <w:r w:rsidRPr="00BB793E">
              <w:t xml:space="preserve">Депутат Народного Собрания (Парламента) Карачаево-Черкесской Республики Е.Е.Червонова </w:t>
            </w:r>
          </w:p>
          <w:p w:rsidR="008A20A1" w:rsidRPr="00BB793E" w:rsidRDefault="008A20A1" w:rsidP="008A20A1">
            <w:pPr>
              <w:jc w:val="center"/>
              <w:outlineLvl w:val="0"/>
            </w:pPr>
          </w:p>
        </w:tc>
        <w:tc>
          <w:tcPr>
            <w:tcW w:w="3686" w:type="dxa"/>
          </w:tcPr>
          <w:p w:rsidR="001C127B" w:rsidRPr="00BB793E" w:rsidRDefault="00A118DC" w:rsidP="001C127B">
            <w:pPr>
              <w:jc w:val="both"/>
              <w:outlineLvl w:val="0"/>
              <w:rPr>
                <w:color w:val="000000"/>
                <w:shd w:val="clear" w:color="auto" w:fill="FFFFFF"/>
              </w:rPr>
            </w:pPr>
            <w:r w:rsidRPr="00BB793E">
              <w:rPr>
                <w:color w:val="000000"/>
                <w:shd w:val="clear" w:color="auto" w:fill="FFFFFF"/>
              </w:rPr>
              <w:t>Согласно пункту 5 статьи 8 ФЗ от 6</w:t>
            </w:r>
            <w:r w:rsidR="001C127B" w:rsidRPr="00BB793E">
              <w:rPr>
                <w:color w:val="000000"/>
                <w:shd w:val="clear" w:color="auto" w:fill="FFFFFF"/>
              </w:rPr>
              <w:t xml:space="preserve">.10.1999 </w:t>
            </w:r>
          </w:p>
          <w:p w:rsidR="008A20A1" w:rsidRPr="00BB793E" w:rsidRDefault="001C127B" w:rsidP="001C127B">
            <w:pPr>
              <w:jc w:val="both"/>
              <w:outlineLvl w:val="0"/>
            </w:pPr>
            <w:r w:rsidRPr="00BB793E">
              <w:rPr>
                <w:color w:val="000000"/>
                <w:shd w:val="clear" w:color="auto" w:fill="FFFFFF"/>
              </w:rPr>
              <w:t>№ 184-ФЗ «</w:t>
            </w:r>
            <w:r w:rsidR="00A118DC" w:rsidRPr="00BB793E">
              <w:rPr>
                <w:color w:val="000000"/>
                <w:shd w:val="clear" w:color="auto" w:fill="FFFFFF"/>
              </w:rPr>
              <w:t>Об общих принципах организации законодательных (представительных) и исполнительных органов государственной власти</w:t>
            </w:r>
            <w:r w:rsidRPr="00BB793E">
              <w:rPr>
                <w:color w:val="000000"/>
                <w:shd w:val="clear" w:color="auto" w:fill="FFFFFF"/>
              </w:rPr>
              <w:t xml:space="preserve"> субъектов Российской Федерации»</w:t>
            </w:r>
            <w:r w:rsidR="00A118DC" w:rsidRPr="00BB793E">
              <w:rPr>
                <w:color w:val="000000"/>
                <w:shd w:val="clear" w:color="auto" w:fill="FFFFFF"/>
              </w:rPr>
              <w:t xml:space="preserve"> законы и иные нормативные правовые акты субъектов Российской Федерации по вопросам защиты прав и свобод человека и гражданина вступают в силу не ранее чем через 10 дней после их официального опубликования.</w:t>
            </w:r>
          </w:p>
        </w:tc>
      </w:tr>
      <w:tr w:rsidR="00BB793E" w:rsidRPr="00BB793E" w:rsidTr="00BB793E">
        <w:tc>
          <w:tcPr>
            <w:tcW w:w="473" w:type="dxa"/>
          </w:tcPr>
          <w:p w:rsidR="00BB793E" w:rsidRPr="00BB793E" w:rsidRDefault="00BB793E" w:rsidP="008A20A1">
            <w:pPr>
              <w:jc w:val="center"/>
              <w:outlineLvl w:val="0"/>
            </w:pPr>
            <w:r w:rsidRPr="00BB793E">
              <w:t>2.</w:t>
            </w:r>
          </w:p>
        </w:tc>
        <w:tc>
          <w:tcPr>
            <w:tcW w:w="940" w:type="dxa"/>
          </w:tcPr>
          <w:p w:rsidR="00BB793E" w:rsidRPr="00BB793E" w:rsidRDefault="00BB793E" w:rsidP="008A20A1">
            <w:pPr>
              <w:jc w:val="center"/>
              <w:outlineLvl w:val="0"/>
            </w:pPr>
          </w:p>
        </w:tc>
        <w:tc>
          <w:tcPr>
            <w:tcW w:w="2268" w:type="dxa"/>
          </w:tcPr>
          <w:p w:rsidR="00BB793E" w:rsidRPr="00BB793E" w:rsidRDefault="00BB793E" w:rsidP="008A20A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410" w:type="dxa"/>
          </w:tcPr>
          <w:p w:rsidR="00BB793E" w:rsidRPr="00BB793E" w:rsidRDefault="00BB793E" w:rsidP="008A20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793E">
              <w:rPr>
                <w:rFonts w:eastAsiaTheme="minorHAnsi"/>
                <w:lang w:eastAsia="en-US"/>
              </w:rPr>
              <w:t xml:space="preserve">По всему тексту законопроекта провести юридико-лингвистическую правку </w:t>
            </w:r>
          </w:p>
        </w:tc>
        <w:tc>
          <w:tcPr>
            <w:tcW w:w="2551" w:type="dxa"/>
          </w:tcPr>
          <w:p w:rsidR="00BB793E" w:rsidRPr="00BB793E" w:rsidRDefault="00BB793E" w:rsidP="008A20A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B793E" w:rsidRPr="00BB793E" w:rsidRDefault="00BB793E" w:rsidP="008A20A1">
            <w:pPr>
              <w:jc w:val="center"/>
              <w:outlineLvl w:val="0"/>
            </w:pPr>
          </w:p>
        </w:tc>
        <w:tc>
          <w:tcPr>
            <w:tcW w:w="3686" w:type="dxa"/>
          </w:tcPr>
          <w:p w:rsidR="00BB793E" w:rsidRPr="004B4A9F" w:rsidRDefault="00BB793E" w:rsidP="004B4A9F">
            <w:pPr>
              <w:jc w:val="both"/>
              <w:outlineLvl w:val="0"/>
              <w:rPr>
                <w:color w:val="000000"/>
                <w:shd w:val="clear" w:color="auto" w:fill="FFFFFF"/>
              </w:rPr>
            </w:pPr>
            <w:r w:rsidRPr="00BB793E">
              <w:rPr>
                <w:color w:val="000000"/>
                <w:shd w:val="clear" w:color="auto" w:fill="FFFFFF"/>
              </w:rPr>
              <w:t>На основании заключения Главного правового управления</w:t>
            </w:r>
            <w:r w:rsidR="004B4A9F">
              <w:rPr>
                <w:color w:val="000000"/>
                <w:shd w:val="clear" w:color="auto" w:fill="FFFFFF"/>
              </w:rPr>
              <w:t xml:space="preserve"> НС (Парламента) КЧР</w:t>
            </w:r>
            <w:r w:rsidRPr="00BB793E">
              <w:rPr>
                <w:color w:val="000000"/>
                <w:shd w:val="clear" w:color="auto" w:fill="FFFFFF"/>
              </w:rPr>
              <w:t xml:space="preserve"> </w:t>
            </w:r>
            <w:r w:rsidR="005B00D3">
              <w:rPr>
                <w:color w:val="000000"/>
                <w:shd w:val="clear" w:color="auto" w:fill="FFFFFF"/>
              </w:rPr>
              <w:t>№</w:t>
            </w:r>
            <w:r w:rsidR="004B4A9F" w:rsidRPr="004B4A9F">
              <w:rPr>
                <w:color w:val="000000"/>
                <w:shd w:val="clear" w:color="auto" w:fill="FFFFFF"/>
              </w:rPr>
              <w:t>1</w:t>
            </w:r>
            <w:r w:rsidR="004B4A9F">
              <w:rPr>
                <w:color w:val="000000"/>
                <w:shd w:val="clear" w:color="auto" w:fill="FFFFFF"/>
              </w:rPr>
              <w:t>2</w:t>
            </w:r>
            <w:r w:rsidR="004B4A9F" w:rsidRPr="004B4A9F">
              <w:rPr>
                <w:color w:val="000000"/>
                <w:shd w:val="clear" w:color="auto" w:fill="FFFFFF"/>
              </w:rPr>
              <w:t>-1</w:t>
            </w:r>
            <w:r w:rsidR="004B4A9F">
              <w:rPr>
                <w:color w:val="000000"/>
                <w:shd w:val="clear" w:color="auto" w:fill="FFFFFF"/>
              </w:rPr>
              <w:t>43 от</w:t>
            </w:r>
            <w:r w:rsidR="004B4A9F" w:rsidRPr="004B4A9F">
              <w:rPr>
                <w:color w:val="000000"/>
                <w:shd w:val="clear" w:color="auto" w:fill="FFFFFF"/>
              </w:rPr>
              <w:t xml:space="preserve"> </w:t>
            </w:r>
            <w:r w:rsidR="004B4A9F">
              <w:rPr>
                <w:color w:val="000000"/>
                <w:shd w:val="clear" w:color="auto" w:fill="FFFFFF"/>
              </w:rPr>
              <w:t>02.07.</w:t>
            </w:r>
            <w:r w:rsidR="004B4A9F" w:rsidRPr="004B4A9F">
              <w:rPr>
                <w:color w:val="000000"/>
                <w:shd w:val="clear" w:color="auto" w:fill="FFFFFF"/>
              </w:rPr>
              <w:t>2019</w:t>
            </w:r>
          </w:p>
        </w:tc>
      </w:tr>
    </w:tbl>
    <w:p w:rsidR="00BB793E" w:rsidRDefault="00BB793E" w:rsidP="000E7C78">
      <w:pPr>
        <w:rPr>
          <w:b/>
          <w:sz w:val="26"/>
          <w:szCs w:val="26"/>
        </w:rPr>
      </w:pPr>
    </w:p>
    <w:p w:rsidR="000E7C78" w:rsidRPr="00BB793E" w:rsidRDefault="000E7C78" w:rsidP="000E7C78">
      <w:pPr>
        <w:rPr>
          <w:sz w:val="26"/>
          <w:szCs w:val="26"/>
        </w:rPr>
      </w:pPr>
      <w:r w:rsidRPr="00BB793E">
        <w:rPr>
          <w:b/>
          <w:sz w:val="26"/>
          <w:szCs w:val="26"/>
        </w:rPr>
        <w:t xml:space="preserve">Председатель Комитета                                                                                                </w:t>
      </w:r>
      <w:r w:rsidR="00BB793E" w:rsidRPr="00BB793E">
        <w:rPr>
          <w:b/>
          <w:sz w:val="26"/>
          <w:szCs w:val="26"/>
        </w:rPr>
        <w:t xml:space="preserve">                            </w:t>
      </w:r>
      <w:r w:rsidRPr="00BB793E">
        <w:rPr>
          <w:b/>
          <w:sz w:val="26"/>
          <w:szCs w:val="26"/>
        </w:rPr>
        <w:t xml:space="preserve">   </w:t>
      </w:r>
      <w:r w:rsidR="005B00D3">
        <w:rPr>
          <w:b/>
          <w:sz w:val="26"/>
          <w:szCs w:val="26"/>
        </w:rPr>
        <w:t xml:space="preserve">                 </w:t>
      </w:r>
      <w:r w:rsidRPr="00BB793E">
        <w:rPr>
          <w:b/>
          <w:sz w:val="26"/>
          <w:szCs w:val="26"/>
        </w:rPr>
        <w:t xml:space="preserve">Е.Е.Червонова                             </w:t>
      </w:r>
    </w:p>
    <w:sectPr w:rsidR="000E7C78" w:rsidRPr="00BB793E" w:rsidSect="001C127B">
      <w:headerReference w:type="even" r:id="rId7"/>
      <w:headerReference w:type="default" r:id="rId8"/>
      <w:pgSz w:w="16838" w:h="11906" w:orient="landscape"/>
      <w:pgMar w:top="62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596" w:rsidRDefault="00E52596">
      <w:r>
        <w:separator/>
      </w:r>
    </w:p>
  </w:endnote>
  <w:endnote w:type="continuationSeparator" w:id="0">
    <w:p w:rsidR="00E52596" w:rsidRDefault="00E5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596" w:rsidRDefault="00E52596">
      <w:r>
        <w:separator/>
      </w:r>
    </w:p>
  </w:footnote>
  <w:footnote w:type="continuationSeparator" w:id="0">
    <w:p w:rsidR="00E52596" w:rsidRDefault="00E52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B9" w:rsidRDefault="00781FA9" w:rsidP="005130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49B9" w:rsidRDefault="00E5259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B9" w:rsidRDefault="00781FA9" w:rsidP="005130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793E">
      <w:rPr>
        <w:rStyle w:val="a6"/>
        <w:noProof/>
      </w:rPr>
      <w:t>2</w:t>
    </w:r>
    <w:r>
      <w:rPr>
        <w:rStyle w:val="a6"/>
      </w:rPr>
      <w:fldChar w:fldCharType="end"/>
    </w:r>
  </w:p>
  <w:p w:rsidR="00F649B9" w:rsidRDefault="00E525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78"/>
    <w:rsid w:val="00063C23"/>
    <w:rsid w:val="000C5546"/>
    <w:rsid w:val="000D5DCD"/>
    <w:rsid w:val="000E6CA6"/>
    <w:rsid w:val="000E7C78"/>
    <w:rsid w:val="00177D87"/>
    <w:rsid w:val="001C127B"/>
    <w:rsid w:val="00241299"/>
    <w:rsid w:val="00247327"/>
    <w:rsid w:val="003325EF"/>
    <w:rsid w:val="004B4A9F"/>
    <w:rsid w:val="004B57FC"/>
    <w:rsid w:val="005B00D3"/>
    <w:rsid w:val="005D4976"/>
    <w:rsid w:val="00660BB4"/>
    <w:rsid w:val="00736418"/>
    <w:rsid w:val="00781FA9"/>
    <w:rsid w:val="007B65D9"/>
    <w:rsid w:val="008A20A1"/>
    <w:rsid w:val="008B27AA"/>
    <w:rsid w:val="008E3C4F"/>
    <w:rsid w:val="00A118DC"/>
    <w:rsid w:val="00A31E93"/>
    <w:rsid w:val="00B20129"/>
    <w:rsid w:val="00BB793E"/>
    <w:rsid w:val="00BD1E51"/>
    <w:rsid w:val="00BF2865"/>
    <w:rsid w:val="00C41798"/>
    <w:rsid w:val="00D2686B"/>
    <w:rsid w:val="00DB5973"/>
    <w:rsid w:val="00E32F0E"/>
    <w:rsid w:val="00E52596"/>
    <w:rsid w:val="00E861D5"/>
    <w:rsid w:val="00EC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CD2A0"/>
  <w15:chartTrackingRefBased/>
  <w15:docId w15:val="{0A7A5EF7-6A7D-4AAF-8858-C3091F36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7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E7C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E7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0E7C78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E7C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E7C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E7C78"/>
  </w:style>
  <w:style w:type="paragraph" w:styleId="a7">
    <w:name w:val="Body Text"/>
    <w:basedOn w:val="a"/>
    <w:link w:val="a8"/>
    <w:rsid w:val="00E32F0E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E32F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D497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49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FC8F-D6B0-4006-A483-79719A7F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Батчаева Лейла Борисовна</dc:creator>
  <cp:keywords/>
  <dc:description/>
  <cp:lastModifiedBy>Батчаева Лейла Борисовна</cp:lastModifiedBy>
  <cp:revision>11</cp:revision>
  <cp:lastPrinted>2019-07-08T08:11:00Z</cp:lastPrinted>
  <dcterms:created xsi:type="dcterms:W3CDTF">2019-02-13T11:46:00Z</dcterms:created>
  <dcterms:modified xsi:type="dcterms:W3CDTF">2019-07-08T08:19:00Z</dcterms:modified>
</cp:coreProperties>
</file>