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768" w:rsidRPr="0030645C" w:rsidRDefault="00ED4768" w:rsidP="00ED4768">
      <w:pPr>
        <w:pStyle w:val="2"/>
        <w:ind w:left="6372"/>
        <w:jc w:val="both"/>
        <w:rPr>
          <w:rFonts w:ascii="Times New Roman" w:hAnsi="Times New Roman" w:cs="Times New Roman"/>
          <w:b w:val="0"/>
          <w:i w:val="0"/>
        </w:rPr>
      </w:pPr>
      <w:r w:rsidRPr="0030645C">
        <w:rPr>
          <w:rFonts w:ascii="Times New Roman" w:hAnsi="Times New Roman" w:cs="Times New Roman"/>
          <w:b w:val="0"/>
          <w:i w:val="0"/>
        </w:rPr>
        <w:t>Вносится депутатом Народного Собрания (Парламент</w:t>
      </w:r>
      <w:r>
        <w:rPr>
          <w:rFonts w:ascii="Times New Roman" w:hAnsi="Times New Roman" w:cs="Times New Roman"/>
          <w:b w:val="0"/>
          <w:i w:val="0"/>
        </w:rPr>
        <w:t>а</w:t>
      </w:r>
      <w:r w:rsidRPr="0030645C">
        <w:rPr>
          <w:rFonts w:ascii="Times New Roman" w:hAnsi="Times New Roman" w:cs="Times New Roman"/>
          <w:b w:val="0"/>
          <w:i w:val="0"/>
        </w:rPr>
        <w:t xml:space="preserve">) КЧР Умалатовым В.А. </w:t>
      </w:r>
    </w:p>
    <w:p w:rsidR="00ED4768" w:rsidRDefault="00ED4768" w:rsidP="00ED4768">
      <w:pPr>
        <w:jc w:val="right"/>
        <w:rPr>
          <w:sz w:val="28"/>
          <w:szCs w:val="28"/>
        </w:rPr>
      </w:pPr>
    </w:p>
    <w:p w:rsidR="00ED4768" w:rsidRPr="00BA7F24" w:rsidRDefault="00ED4768" w:rsidP="00ED4768">
      <w:pPr>
        <w:jc w:val="right"/>
        <w:rPr>
          <w:sz w:val="28"/>
          <w:szCs w:val="28"/>
        </w:rPr>
      </w:pPr>
      <w:r w:rsidRPr="00BA7F24">
        <w:rPr>
          <w:sz w:val="28"/>
          <w:szCs w:val="28"/>
        </w:rPr>
        <w:t xml:space="preserve">Проект </w:t>
      </w:r>
    </w:p>
    <w:p w:rsidR="00ED4768" w:rsidRPr="00BA7F24" w:rsidRDefault="00ED4768" w:rsidP="00ED4768">
      <w:pPr>
        <w:jc w:val="center"/>
        <w:rPr>
          <w:sz w:val="28"/>
          <w:szCs w:val="28"/>
        </w:rPr>
      </w:pPr>
    </w:p>
    <w:p w:rsidR="00ED4768" w:rsidRPr="00BA7F24" w:rsidRDefault="00ED4768" w:rsidP="00ED4768">
      <w:pPr>
        <w:jc w:val="center"/>
        <w:rPr>
          <w:b/>
          <w:bCs/>
          <w:sz w:val="36"/>
          <w:szCs w:val="36"/>
        </w:rPr>
      </w:pPr>
      <w:r w:rsidRPr="00BA7F24">
        <w:rPr>
          <w:b/>
          <w:bCs/>
          <w:sz w:val="36"/>
          <w:szCs w:val="36"/>
        </w:rPr>
        <w:t>ЗАКОН</w:t>
      </w:r>
    </w:p>
    <w:p w:rsidR="00ED4768" w:rsidRPr="00BA7F24" w:rsidRDefault="00ED4768" w:rsidP="00ED4768">
      <w:pPr>
        <w:jc w:val="center"/>
        <w:rPr>
          <w:b/>
          <w:bCs/>
          <w:sz w:val="36"/>
          <w:szCs w:val="36"/>
        </w:rPr>
      </w:pPr>
      <w:r w:rsidRPr="00BA7F24">
        <w:rPr>
          <w:b/>
          <w:bCs/>
          <w:sz w:val="36"/>
          <w:szCs w:val="36"/>
        </w:rPr>
        <w:t>КАРАЧАЕВО-ЧЕРКЕССКОЙ РЕСПУБЛИКИ</w:t>
      </w:r>
    </w:p>
    <w:p w:rsidR="00ED4768" w:rsidRDefault="00ED4768" w:rsidP="00ED4768">
      <w:pPr>
        <w:jc w:val="center"/>
        <w:rPr>
          <w:b/>
          <w:bCs/>
          <w:sz w:val="32"/>
          <w:szCs w:val="32"/>
        </w:rPr>
      </w:pPr>
    </w:p>
    <w:p w:rsidR="00ED4768" w:rsidRDefault="00ED4768" w:rsidP="00ED476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О внесении изменени</w:t>
      </w:r>
      <w:r w:rsidR="00BD55CE">
        <w:rPr>
          <w:b/>
          <w:bCs/>
          <w:sz w:val="32"/>
          <w:szCs w:val="32"/>
        </w:rPr>
        <w:t>й</w:t>
      </w:r>
      <w:r>
        <w:rPr>
          <w:b/>
          <w:bCs/>
          <w:sz w:val="32"/>
          <w:szCs w:val="32"/>
        </w:rPr>
        <w:t xml:space="preserve"> в Закон Карачаево-Черкесской Республики «О мировых судьях в Карачаево-Черкесской Республике»</w:t>
      </w:r>
    </w:p>
    <w:p w:rsidR="00ED4768" w:rsidRDefault="00ED4768" w:rsidP="00ED4768">
      <w:pPr>
        <w:spacing w:line="360" w:lineRule="auto"/>
        <w:rPr>
          <w:b/>
          <w:bCs/>
          <w:sz w:val="28"/>
          <w:szCs w:val="28"/>
        </w:rPr>
      </w:pPr>
    </w:p>
    <w:p w:rsidR="00ED4768" w:rsidRDefault="00ED4768" w:rsidP="00ED476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Принят Народным Собранием (Парламентом) </w:t>
      </w:r>
    </w:p>
    <w:p w:rsidR="00ED4768" w:rsidRDefault="00ED4768" w:rsidP="00ED476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Карачаево-Черкесской Республики                                               </w:t>
      </w:r>
      <w:r w:rsidR="002411ED">
        <w:rPr>
          <w:bCs/>
          <w:sz w:val="28"/>
          <w:szCs w:val="28"/>
        </w:rPr>
        <w:tab/>
      </w:r>
      <w:r w:rsidR="002411ED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2019 г.    </w:t>
      </w:r>
    </w:p>
    <w:p w:rsidR="00ED4768" w:rsidRPr="006025F2" w:rsidRDefault="00ED4768" w:rsidP="00ED4768">
      <w:pPr>
        <w:spacing w:line="360" w:lineRule="auto"/>
        <w:ind w:firstLine="540"/>
        <w:rPr>
          <w:sz w:val="28"/>
          <w:szCs w:val="28"/>
        </w:rPr>
      </w:pPr>
    </w:p>
    <w:p w:rsidR="00ED4768" w:rsidRDefault="00ED4768" w:rsidP="00ED4768">
      <w:pPr>
        <w:spacing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</w:p>
    <w:p w:rsidR="00ED4768" w:rsidRDefault="00ED4768" w:rsidP="00ED476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DA1C5A">
        <w:rPr>
          <w:sz w:val="28"/>
          <w:szCs w:val="28"/>
        </w:rPr>
        <w:t xml:space="preserve">Внести в Закон Карачаево-Черкесской Республики </w:t>
      </w:r>
      <w:r>
        <w:rPr>
          <w:bCs/>
          <w:sz w:val="28"/>
          <w:szCs w:val="28"/>
        </w:rPr>
        <w:t>от 27 ноября 2000 г. № 33-РЗ «</w:t>
      </w:r>
      <w:r w:rsidRPr="00DA1C5A">
        <w:rPr>
          <w:bCs/>
          <w:sz w:val="28"/>
          <w:szCs w:val="28"/>
        </w:rPr>
        <w:t xml:space="preserve">О мировых судьях в </w:t>
      </w:r>
      <w:r>
        <w:rPr>
          <w:bCs/>
          <w:sz w:val="28"/>
          <w:szCs w:val="28"/>
        </w:rPr>
        <w:t>Карачаево-Черкесской Республике»</w:t>
      </w:r>
      <w:r w:rsidRPr="00DA1C5A">
        <w:rPr>
          <w:bCs/>
          <w:sz w:val="28"/>
          <w:szCs w:val="28"/>
        </w:rPr>
        <w:t xml:space="preserve"> (в</w:t>
      </w:r>
      <w:r>
        <w:rPr>
          <w:bCs/>
          <w:sz w:val="28"/>
          <w:szCs w:val="28"/>
        </w:rPr>
        <w:t xml:space="preserve"> редакции законов </w:t>
      </w:r>
      <w:r w:rsidRPr="00DA1C5A">
        <w:rPr>
          <w:bCs/>
          <w:sz w:val="28"/>
          <w:szCs w:val="28"/>
        </w:rPr>
        <w:t>Карачаево-Черкесской Р</w:t>
      </w:r>
      <w:r w:rsidR="0044508E">
        <w:rPr>
          <w:bCs/>
          <w:sz w:val="28"/>
          <w:szCs w:val="28"/>
        </w:rPr>
        <w:t xml:space="preserve">еспублики </w:t>
      </w:r>
      <w:r>
        <w:rPr>
          <w:bCs/>
          <w:sz w:val="28"/>
          <w:szCs w:val="28"/>
        </w:rPr>
        <w:t>от 16 апреля 2001 г. №</w:t>
      </w:r>
      <w:r w:rsidRPr="00DA1C5A">
        <w:rPr>
          <w:bCs/>
          <w:sz w:val="28"/>
          <w:szCs w:val="28"/>
        </w:rPr>
        <w:t xml:space="preserve"> 3-РЗ, </w:t>
      </w:r>
      <w:r w:rsidR="0044508E">
        <w:rPr>
          <w:bCs/>
          <w:sz w:val="28"/>
          <w:szCs w:val="28"/>
        </w:rPr>
        <w:t xml:space="preserve">                         </w:t>
      </w:r>
      <w:r w:rsidRPr="00DA1C5A">
        <w:rPr>
          <w:bCs/>
          <w:sz w:val="28"/>
          <w:szCs w:val="28"/>
        </w:rPr>
        <w:t>от 2</w:t>
      </w:r>
      <w:r>
        <w:rPr>
          <w:bCs/>
          <w:sz w:val="28"/>
          <w:szCs w:val="28"/>
        </w:rPr>
        <w:t xml:space="preserve">8 декабря 2001 г. № 51-РЗ, от 17 июля 2002 г. № 33-РЗ, от 20 февраля  </w:t>
      </w:r>
      <w:r w:rsidR="00DA5D05">
        <w:rPr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</w:rPr>
        <w:t>2003 г. № 10-РЗ, от 23 июня 2003 г. № 36-РЗ,</w:t>
      </w:r>
      <w:r w:rsidR="0044508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 12 января 2005 г. № 17-РЗ, </w:t>
      </w:r>
      <w:r w:rsidR="0044508E">
        <w:rPr>
          <w:bCs/>
          <w:sz w:val="28"/>
          <w:szCs w:val="28"/>
        </w:rPr>
        <w:t xml:space="preserve">                    </w:t>
      </w:r>
      <w:r>
        <w:rPr>
          <w:bCs/>
          <w:sz w:val="28"/>
          <w:szCs w:val="28"/>
        </w:rPr>
        <w:t xml:space="preserve">от 20 июня 2006 г. № 37-РЗ, от 15 марта 2007 г. № 2-РЗ, от 11 мая 2007 г. </w:t>
      </w:r>
      <w:r w:rsidR="0044508E">
        <w:rPr>
          <w:bCs/>
          <w:sz w:val="28"/>
          <w:szCs w:val="28"/>
        </w:rPr>
        <w:t xml:space="preserve">                       </w:t>
      </w:r>
      <w:r>
        <w:rPr>
          <w:bCs/>
          <w:sz w:val="28"/>
          <w:szCs w:val="28"/>
        </w:rPr>
        <w:t>№ 29-РЗ, от 02 ноября 2009 г. №</w:t>
      </w:r>
      <w:r w:rsidRPr="00DA1C5A">
        <w:rPr>
          <w:bCs/>
          <w:sz w:val="28"/>
          <w:szCs w:val="28"/>
        </w:rPr>
        <w:t xml:space="preserve"> 52-РЗ,</w:t>
      </w:r>
      <w:r>
        <w:rPr>
          <w:bCs/>
          <w:sz w:val="28"/>
          <w:szCs w:val="28"/>
        </w:rPr>
        <w:t xml:space="preserve"> от 06 мая 2010 г. № 13-РЗ, от 11 января 2012 г. № 7-</w:t>
      </w:r>
      <w:proofErr w:type="gramStart"/>
      <w:r w:rsidR="00F23E2F">
        <w:rPr>
          <w:bCs/>
          <w:sz w:val="28"/>
          <w:szCs w:val="28"/>
        </w:rPr>
        <w:t xml:space="preserve">РЗ,  </w:t>
      </w:r>
      <w:r>
        <w:rPr>
          <w:bCs/>
          <w:sz w:val="28"/>
          <w:szCs w:val="28"/>
        </w:rPr>
        <w:t>от</w:t>
      </w:r>
      <w:proofErr w:type="gramEnd"/>
      <w:r>
        <w:rPr>
          <w:bCs/>
          <w:sz w:val="28"/>
          <w:szCs w:val="28"/>
        </w:rPr>
        <w:t xml:space="preserve"> 28 ноября 2012 г. №</w:t>
      </w:r>
      <w:r w:rsidRPr="00DA1C5A">
        <w:rPr>
          <w:bCs/>
          <w:sz w:val="28"/>
          <w:szCs w:val="28"/>
        </w:rPr>
        <w:t xml:space="preserve"> 98-РЗ</w:t>
      </w:r>
      <w:r>
        <w:rPr>
          <w:bCs/>
          <w:sz w:val="28"/>
          <w:szCs w:val="28"/>
        </w:rPr>
        <w:t>, от 13 декабря 2013 г. № 87-РЗ,                                                      от 09 января 2017 г. № 1-РЗ, от 30 ноября 2017 г. № 55-РЗ, от 25 июля 2018 г. № 34-РЗ</w:t>
      </w:r>
      <w:r w:rsidR="002411ED">
        <w:rPr>
          <w:bCs/>
          <w:sz w:val="28"/>
          <w:szCs w:val="28"/>
        </w:rPr>
        <w:t>, от 22 июля 2019 г. № 34-РЗ</w:t>
      </w:r>
      <w:r w:rsidRPr="00DA1C5A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 </w:t>
      </w:r>
      <w:r w:rsidR="0044508E">
        <w:rPr>
          <w:bCs/>
          <w:sz w:val="28"/>
          <w:szCs w:val="28"/>
        </w:rPr>
        <w:t>следующие изменени</w:t>
      </w:r>
      <w:r w:rsidR="002411ED">
        <w:rPr>
          <w:bCs/>
          <w:sz w:val="28"/>
          <w:szCs w:val="28"/>
        </w:rPr>
        <w:t xml:space="preserve">я: </w:t>
      </w:r>
    </w:p>
    <w:p w:rsidR="00140D7F" w:rsidRDefault="00140D7F" w:rsidP="00ED4768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</w:t>
      </w:r>
      <w:r w:rsidR="00BD55C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статью 8 изложить в следующей редакции: </w:t>
      </w:r>
    </w:p>
    <w:p w:rsidR="00140D7F" w:rsidRDefault="00140D7F" w:rsidP="00BD55CE">
      <w:pPr>
        <w:widowControl/>
        <w:spacing w:line="360" w:lineRule="auto"/>
        <w:ind w:firstLine="708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>«</w:t>
      </w:r>
      <w:r>
        <w:rPr>
          <w:rFonts w:eastAsiaTheme="minorHAnsi"/>
          <w:b/>
          <w:bCs/>
          <w:sz w:val="28"/>
          <w:szCs w:val="28"/>
          <w:lang w:eastAsia="en-US"/>
        </w:rPr>
        <w:t>Статья 8. Вступление мирового судьи в должность</w:t>
      </w:r>
    </w:p>
    <w:p w:rsidR="00AD2383" w:rsidRDefault="00BD55CE" w:rsidP="00AD2383">
      <w:pPr>
        <w:widowControl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AD2383">
        <w:rPr>
          <w:rFonts w:eastAsiaTheme="minorHAnsi"/>
          <w:sz w:val="28"/>
          <w:szCs w:val="28"/>
          <w:lang w:eastAsia="en-US"/>
        </w:rPr>
        <w:t xml:space="preserve"> Мировой судья, впервые н</w:t>
      </w:r>
      <w:r>
        <w:rPr>
          <w:rFonts w:eastAsiaTheme="minorHAnsi"/>
          <w:sz w:val="28"/>
          <w:szCs w:val="28"/>
          <w:lang w:eastAsia="en-US"/>
        </w:rPr>
        <w:t xml:space="preserve">азначенный Народным Собранием (Парламентом) Карачаево-Черкесской Республики </w:t>
      </w:r>
      <w:r w:rsidR="00AD2383">
        <w:rPr>
          <w:rFonts w:eastAsiaTheme="minorHAnsi"/>
          <w:sz w:val="28"/>
          <w:szCs w:val="28"/>
          <w:lang w:eastAsia="en-US"/>
        </w:rPr>
        <w:t xml:space="preserve">на должность, </w:t>
      </w:r>
      <w:r>
        <w:rPr>
          <w:rFonts w:eastAsiaTheme="minorHAnsi"/>
          <w:sz w:val="28"/>
          <w:szCs w:val="28"/>
          <w:lang w:eastAsia="en-US"/>
        </w:rPr>
        <w:t xml:space="preserve">приносит </w:t>
      </w:r>
      <w:r w:rsidR="00AD2383">
        <w:rPr>
          <w:rFonts w:eastAsiaTheme="minorHAnsi"/>
          <w:sz w:val="28"/>
          <w:szCs w:val="28"/>
          <w:lang w:eastAsia="en-US"/>
        </w:rPr>
        <w:t xml:space="preserve">в торжественной обстановке </w:t>
      </w:r>
      <w:r>
        <w:rPr>
          <w:rFonts w:eastAsiaTheme="minorHAnsi"/>
          <w:sz w:val="28"/>
          <w:szCs w:val="28"/>
          <w:lang w:eastAsia="en-US"/>
        </w:rPr>
        <w:t>присягу на съезде (конференции) либо на собраниях судей Карачаево-Черкесской Республики.</w:t>
      </w:r>
      <w:r w:rsidR="00AD2383" w:rsidRPr="00AD2383">
        <w:rPr>
          <w:rFonts w:eastAsiaTheme="minorHAnsi"/>
          <w:sz w:val="28"/>
          <w:szCs w:val="28"/>
          <w:lang w:eastAsia="en-US"/>
        </w:rPr>
        <w:t xml:space="preserve"> </w:t>
      </w:r>
    </w:p>
    <w:p w:rsidR="00AD2383" w:rsidRDefault="00AD2383" w:rsidP="00AD2383">
      <w:pPr>
        <w:widowControl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Миров</w:t>
      </w:r>
      <w:r w:rsidR="00DA5D05">
        <w:rPr>
          <w:rFonts w:eastAsiaTheme="minorHAnsi"/>
          <w:sz w:val="28"/>
          <w:szCs w:val="28"/>
          <w:lang w:eastAsia="en-US"/>
        </w:rPr>
        <w:t>ой</w:t>
      </w:r>
      <w:r>
        <w:rPr>
          <w:rFonts w:eastAsiaTheme="minorHAnsi"/>
          <w:sz w:val="28"/>
          <w:szCs w:val="28"/>
          <w:lang w:eastAsia="en-US"/>
        </w:rPr>
        <w:t xml:space="preserve"> судь</w:t>
      </w:r>
      <w:r w:rsidR="00DA5D05">
        <w:rPr>
          <w:rFonts w:eastAsiaTheme="minorHAnsi"/>
          <w:sz w:val="28"/>
          <w:szCs w:val="28"/>
          <w:lang w:eastAsia="en-US"/>
        </w:rPr>
        <w:t>я</w:t>
      </w:r>
      <w:r>
        <w:rPr>
          <w:rFonts w:eastAsiaTheme="minorHAnsi"/>
          <w:sz w:val="28"/>
          <w:szCs w:val="28"/>
          <w:lang w:eastAsia="en-US"/>
        </w:rPr>
        <w:t xml:space="preserve"> принос</w:t>
      </w:r>
      <w:r w:rsidR="00DA5D05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т присягу перед Государственным флагом Российской Федерации и </w:t>
      </w:r>
      <w:r w:rsidR="00DA5D05">
        <w:rPr>
          <w:rFonts w:eastAsiaTheme="minorHAnsi"/>
          <w:sz w:val="28"/>
          <w:szCs w:val="28"/>
          <w:lang w:eastAsia="en-US"/>
        </w:rPr>
        <w:t xml:space="preserve">Государственным </w:t>
      </w:r>
      <w:r>
        <w:rPr>
          <w:rFonts w:eastAsiaTheme="minorHAnsi"/>
          <w:sz w:val="28"/>
          <w:szCs w:val="28"/>
          <w:lang w:eastAsia="en-US"/>
        </w:rPr>
        <w:t>флагом Карачаево-Черкесской Республики.</w:t>
      </w:r>
    </w:p>
    <w:p w:rsidR="00AD2383" w:rsidRDefault="00AD2383" w:rsidP="00BD55CE">
      <w:pPr>
        <w:widowControl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140D7F"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bCs/>
          <w:sz w:val="28"/>
          <w:szCs w:val="28"/>
        </w:rPr>
        <w:t>Мировой судья приводится к присяге в течение одного месяца со дня назначения на должность.</w:t>
      </w:r>
    </w:p>
    <w:p w:rsidR="00140D7F" w:rsidRDefault="00AD2383" w:rsidP="00BD55CE">
      <w:pPr>
        <w:widowControl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3. </w:t>
      </w:r>
      <w:r w:rsidR="00140D7F">
        <w:rPr>
          <w:rFonts w:eastAsiaTheme="minorHAnsi"/>
          <w:sz w:val="28"/>
          <w:szCs w:val="28"/>
          <w:lang w:eastAsia="en-US"/>
        </w:rPr>
        <w:t>Мировой судья считается вступившим в должность с момента принесения им присяги, а при вступлении в должность мирового судьи лица, ранее приносившего присягу, - со дня его назначения на должность мирового судьи.</w:t>
      </w:r>
    </w:p>
    <w:p w:rsidR="00140D7F" w:rsidRDefault="00AD2383" w:rsidP="00BD55CE">
      <w:pPr>
        <w:widowControl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4</w:t>
      </w:r>
      <w:r w:rsidR="00BD55CE">
        <w:rPr>
          <w:bCs/>
          <w:sz w:val="28"/>
          <w:szCs w:val="28"/>
        </w:rPr>
        <w:t xml:space="preserve">. </w:t>
      </w:r>
      <w:r w:rsidR="00140D7F">
        <w:rPr>
          <w:rFonts w:eastAsiaTheme="minorHAnsi"/>
          <w:sz w:val="28"/>
          <w:szCs w:val="28"/>
          <w:lang w:eastAsia="en-US"/>
        </w:rPr>
        <w:t>Мировому судье выдается соответствующее удостоверение, подписанное Председателем Народного Собрания (Парламента) Карачаево-Черкесской Республики.</w:t>
      </w:r>
    </w:p>
    <w:p w:rsidR="00EA7169" w:rsidRDefault="00EA7169" w:rsidP="00EA7169">
      <w:pPr>
        <w:widowControl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Удостоверение мирового судьи изготавливается не позднее 30 календарных дней после его назначения на должность.</w:t>
      </w:r>
    </w:p>
    <w:p w:rsidR="00140D7F" w:rsidRDefault="00140D7F" w:rsidP="00BD55CE">
      <w:pPr>
        <w:widowControl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Удостоверение мировому судье вручается Председателем Народного Собрания (Парламента) Карачаево-Черкесской Республики </w:t>
      </w:r>
      <w:r w:rsidR="00EA7169">
        <w:rPr>
          <w:rFonts w:eastAsiaTheme="minorHAnsi"/>
          <w:sz w:val="28"/>
          <w:szCs w:val="28"/>
          <w:lang w:eastAsia="en-US"/>
        </w:rPr>
        <w:t>или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EA7169">
        <w:rPr>
          <w:rFonts w:eastAsiaTheme="minorHAnsi"/>
          <w:sz w:val="28"/>
          <w:szCs w:val="28"/>
          <w:lang w:eastAsia="en-US"/>
        </w:rPr>
        <w:t>уполномоченным им должностным лицом</w:t>
      </w:r>
      <w:r>
        <w:rPr>
          <w:rFonts w:eastAsiaTheme="minorHAnsi"/>
          <w:sz w:val="28"/>
          <w:szCs w:val="28"/>
          <w:lang w:eastAsia="en-US"/>
        </w:rPr>
        <w:t xml:space="preserve"> на съезде (конференции), либо на собраниях судей Карачаево-Черкесской Республики, либо на </w:t>
      </w:r>
      <w:r w:rsidR="00DA5D05">
        <w:rPr>
          <w:rFonts w:eastAsiaTheme="minorHAnsi"/>
          <w:sz w:val="28"/>
          <w:szCs w:val="28"/>
          <w:lang w:eastAsia="en-US"/>
        </w:rPr>
        <w:t>пленарном заседании (</w:t>
      </w:r>
      <w:r>
        <w:rPr>
          <w:rFonts w:eastAsiaTheme="minorHAnsi"/>
          <w:sz w:val="28"/>
          <w:szCs w:val="28"/>
          <w:lang w:eastAsia="en-US"/>
        </w:rPr>
        <w:t>сессии</w:t>
      </w:r>
      <w:r w:rsidR="00DA5D05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 Народного Собрания (Парламента) Карачаево-Черкесской Республики.</w:t>
      </w:r>
    </w:p>
    <w:p w:rsidR="00BD55CE" w:rsidRDefault="00CB4520" w:rsidP="00EA7169">
      <w:pPr>
        <w:widowControl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 Положение об удостоверении мирового судьи </w:t>
      </w:r>
      <w:r w:rsidR="00DA5D05">
        <w:rPr>
          <w:rFonts w:eastAsiaTheme="minorHAnsi"/>
          <w:sz w:val="28"/>
          <w:szCs w:val="28"/>
          <w:lang w:eastAsia="en-US"/>
        </w:rPr>
        <w:t xml:space="preserve">Карачаево-Черкесской Республики </w:t>
      </w:r>
      <w:r>
        <w:rPr>
          <w:rFonts w:eastAsiaTheme="minorHAnsi"/>
          <w:sz w:val="28"/>
          <w:szCs w:val="28"/>
          <w:lang w:eastAsia="en-US"/>
        </w:rPr>
        <w:t>утверждается постановлением Народного Собрания (Парламента) Карачаево-Черкесской Республики.</w:t>
      </w:r>
      <w:r w:rsidR="00BD55CE">
        <w:rPr>
          <w:rFonts w:eastAsiaTheme="minorHAnsi"/>
          <w:sz w:val="28"/>
          <w:szCs w:val="28"/>
          <w:lang w:eastAsia="en-US"/>
        </w:rPr>
        <w:t>»;</w:t>
      </w:r>
    </w:p>
    <w:p w:rsidR="00BD55CE" w:rsidRDefault="00CB4520" w:rsidP="00BD55CE">
      <w:pPr>
        <w:widowControl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дополнить </w:t>
      </w:r>
      <w:r w:rsidR="00BD55CE">
        <w:rPr>
          <w:rFonts w:eastAsiaTheme="minorHAnsi"/>
          <w:sz w:val="28"/>
          <w:szCs w:val="28"/>
          <w:lang w:eastAsia="en-US"/>
        </w:rPr>
        <w:t xml:space="preserve">статьей 8.1 следующего содержания: </w:t>
      </w:r>
    </w:p>
    <w:p w:rsidR="00BD55CE" w:rsidRDefault="00BD55CE" w:rsidP="00BD55CE">
      <w:pPr>
        <w:widowControl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BD55CE">
        <w:rPr>
          <w:rFonts w:eastAsiaTheme="minorHAnsi"/>
          <w:b/>
          <w:sz w:val="28"/>
          <w:szCs w:val="28"/>
          <w:lang w:eastAsia="en-US"/>
        </w:rPr>
        <w:t>Статья 8.1. Отставка мирового судьи</w:t>
      </w:r>
    </w:p>
    <w:p w:rsidR="00772FD0" w:rsidRDefault="00772FD0" w:rsidP="00772FD0">
      <w:pPr>
        <w:widowControl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Pr="00772FD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Отставка мирового судьи осуществляется в соответствии </w:t>
      </w:r>
      <w:r w:rsidRPr="00772FD0">
        <w:rPr>
          <w:rFonts w:eastAsiaTheme="minorHAnsi"/>
          <w:sz w:val="28"/>
          <w:szCs w:val="28"/>
          <w:lang w:eastAsia="en-US"/>
        </w:rPr>
        <w:t xml:space="preserve">с </w:t>
      </w:r>
      <w:hyperlink r:id="rId6" w:history="1">
        <w:r w:rsidRPr="00772FD0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772FD0">
        <w:rPr>
          <w:rFonts w:eastAsiaTheme="minorHAnsi"/>
          <w:sz w:val="28"/>
          <w:szCs w:val="28"/>
          <w:lang w:eastAsia="en-US"/>
        </w:rPr>
        <w:t xml:space="preserve"> Российской Федерации </w:t>
      </w:r>
      <w:r>
        <w:rPr>
          <w:rFonts w:eastAsiaTheme="minorHAnsi"/>
          <w:sz w:val="28"/>
          <w:szCs w:val="28"/>
          <w:lang w:eastAsia="en-US"/>
        </w:rPr>
        <w:t>«</w:t>
      </w:r>
      <w:r w:rsidRPr="00772FD0">
        <w:rPr>
          <w:rFonts w:eastAsiaTheme="minorHAnsi"/>
          <w:sz w:val="28"/>
          <w:szCs w:val="28"/>
          <w:lang w:eastAsia="en-US"/>
        </w:rPr>
        <w:t>О статусе судей в Российской Федерации</w:t>
      </w:r>
      <w:r>
        <w:rPr>
          <w:rFonts w:eastAsiaTheme="minorHAnsi"/>
          <w:sz w:val="28"/>
          <w:szCs w:val="28"/>
          <w:lang w:eastAsia="en-US"/>
        </w:rPr>
        <w:t>»</w:t>
      </w:r>
      <w:r w:rsidRPr="00772FD0">
        <w:rPr>
          <w:rFonts w:eastAsiaTheme="minorHAnsi"/>
          <w:sz w:val="28"/>
          <w:szCs w:val="28"/>
          <w:lang w:eastAsia="en-US"/>
        </w:rPr>
        <w:t>.</w:t>
      </w:r>
    </w:p>
    <w:p w:rsidR="00772FD0" w:rsidRDefault="00772FD0" w:rsidP="00FB3124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72FD0">
        <w:rPr>
          <w:rFonts w:eastAsiaTheme="minorHAnsi"/>
          <w:sz w:val="28"/>
          <w:szCs w:val="28"/>
          <w:lang w:eastAsia="en-US"/>
        </w:rPr>
        <w:t>2. Мировому судье, пребывающему в отставке, выдается соответствующее удостоверение, подписанное Председателем Народного Собрания (Парламента) Карачаево-Черкесской Республики</w:t>
      </w:r>
      <w:r w:rsidR="00FB3124">
        <w:rPr>
          <w:rFonts w:eastAsiaTheme="minorHAnsi"/>
          <w:sz w:val="28"/>
          <w:szCs w:val="28"/>
          <w:lang w:eastAsia="en-US"/>
        </w:rPr>
        <w:t xml:space="preserve">, образец которого </w:t>
      </w:r>
      <w:r w:rsidR="00FB3124">
        <w:rPr>
          <w:rFonts w:eastAsiaTheme="minorHAnsi"/>
          <w:sz w:val="28"/>
          <w:szCs w:val="28"/>
          <w:lang w:eastAsia="en-US"/>
        </w:rPr>
        <w:lastRenderedPageBreak/>
        <w:t>утвержден постановлением Народного Собрания (Парламента) Карачаево-Черкесской Республики «Об утверждении Положения об удостоверении мирового судьи Карачаево-Черкесской Республики»</w:t>
      </w:r>
      <w:r w:rsidRPr="00772FD0">
        <w:rPr>
          <w:rFonts w:eastAsiaTheme="minorHAnsi"/>
          <w:sz w:val="28"/>
          <w:szCs w:val="28"/>
          <w:lang w:eastAsia="en-US"/>
        </w:rPr>
        <w:t>.</w:t>
      </w:r>
    </w:p>
    <w:p w:rsidR="00E01E0E" w:rsidRDefault="00E01E0E" w:rsidP="00E01E0E">
      <w:pPr>
        <w:widowControl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Удостоверение мирового судьи, пребывающего в отставке, </w:t>
      </w:r>
      <w:r>
        <w:rPr>
          <w:rFonts w:eastAsiaTheme="minorHAnsi"/>
          <w:sz w:val="28"/>
          <w:szCs w:val="28"/>
          <w:lang w:eastAsia="en-US"/>
        </w:rPr>
        <w:t>изготавливается не позднее 30 календарных дней</w:t>
      </w:r>
      <w:r>
        <w:rPr>
          <w:rFonts w:eastAsiaTheme="minorHAnsi"/>
          <w:sz w:val="28"/>
          <w:szCs w:val="28"/>
          <w:lang w:eastAsia="en-US"/>
        </w:rPr>
        <w:t xml:space="preserve"> со дня его ухода в отставку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D55CE" w:rsidRDefault="00EA7169" w:rsidP="00076060">
      <w:pPr>
        <w:widowControl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Удо</w:t>
      </w:r>
      <w:r w:rsidR="00E01E0E">
        <w:rPr>
          <w:rFonts w:eastAsiaTheme="minorHAnsi"/>
          <w:sz w:val="28"/>
          <w:szCs w:val="28"/>
          <w:lang w:eastAsia="en-US"/>
        </w:rPr>
        <w:t xml:space="preserve">стоверение мировому судье, пребывающего </w:t>
      </w:r>
      <w:r>
        <w:rPr>
          <w:rFonts w:eastAsiaTheme="minorHAnsi"/>
          <w:sz w:val="28"/>
          <w:szCs w:val="28"/>
          <w:lang w:eastAsia="en-US"/>
        </w:rPr>
        <w:t>в отставке</w:t>
      </w:r>
      <w:r w:rsidR="00E01E0E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вручается </w:t>
      </w:r>
      <w:r w:rsidR="00E01E0E">
        <w:rPr>
          <w:rFonts w:eastAsiaTheme="minorHAnsi"/>
          <w:sz w:val="28"/>
          <w:szCs w:val="28"/>
          <w:lang w:eastAsia="en-US"/>
        </w:rPr>
        <w:t>на время его пребывания в отставке</w:t>
      </w:r>
      <w:r w:rsidR="00E01E0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Председателем Народного Собрания (Парламента) Карачаево-Черкесской Республики или уполномоченным им должностным лицом</w:t>
      </w:r>
      <w:r w:rsidR="00772FD0">
        <w:rPr>
          <w:rFonts w:eastAsiaTheme="minorHAnsi"/>
          <w:sz w:val="28"/>
          <w:szCs w:val="28"/>
          <w:lang w:eastAsia="en-US"/>
        </w:rPr>
        <w:t>.</w:t>
      </w:r>
      <w:r w:rsidR="00BD55CE">
        <w:rPr>
          <w:rFonts w:eastAsiaTheme="minorHAnsi"/>
          <w:sz w:val="28"/>
          <w:szCs w:val="28"/>
          <w:lang w:eastAsia="en-US"/>
        </w:rPr>
        <w:t>»</w:t>
      </w:r>
      <w:r w:rsidR="00076060">
        <w:rPr>
          <w:rFonts w:eastAsiaTheme="minorHAnsi"/>
          <w:sz w:val="28"/>
          <w:szCs w:val="28"/>
          <w:lang w:eastAsia="en-US"/>
        </w:rPr>
        <w:t>;</w:t>
      </w:r>
    </w:p>
    <w:p w:rsidR="00076060" w:rsidRDefault="00076060" w:rsidP="00B6461C">
      <w:pPr>
        <w:widowControl/>
        <w:spacing w:line="360" w:lineRule="auto"/>
        <w:ind w:firstLine="708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076060">
        <w:rPr>
          <w:rFonts w:eastAsiaTheme="minorHAnsi"/>
          <w:sz w:val="28"/>
          <w:szCs w:val="28"/>
          <w:lang w:eastAsia="en-US"/>
        </w:rPr>
        <w:t>3</w:t>
      </w:r>
      <w:r w:rsidR="00BD55CE" w:rsidRPr="00076060">
        <w:rPr>
          <w:rFonts w:eastAsiaTheme="minorHAnsi"/>
          <w:sz w:val="28"/>
          <w:szCs w:val="28"/>
          <w:lang w:eastAsia="en-US"/>
        </w:rPr>
        <w:t>)</w:t>
      </w:r>
      <w:r w:rsidR="00BD55CE" w:rsidRPr="00076060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076060">
        <w:rPr>
          <w:rFonts w:eastAsiaTheme="minorHAnsi"/>
          <w:bCs/>
          <w:sz w:val="28"/>
          <w:szCs w:val="28"/>
          <w:lang w:eastAsia="en-US"/>
        </w:rPr>
        <w:t xml:space="preserve">пункт 3 </w:t>
      </w:r>
      <w:r w:rsidR="00CB4520">
        <w:rPr>
          <w:rFonts w:eastAsiaTheme="minorHAnsi"/>
          <w:bCs/>
          <w:sz w:val="28"/>
          <w:szCs w:val="28"/>
          <w:lang w:eastAsia="en-US"/>
        </w:rPr>
        <w:t xml:space="preserve">статьи 15 </w:t>
      </w:r>
      <w:r w:rsidR="00B6461C">
        <w:rPr>
          <w:rFonts w:eastAsiaTheme="minorHAnsi"/>
          <w:bCs/>
          <w:sz w:val="28"/>
          <w:szCs w:val="28"/>
          <w:lang w:eastAsia="en-US"/>
        </w:rPr>
        <w:t xml:space="preserve">изложить в следующей редакции: </w:t>
      </w:r>
    </w:p>
    <w:p w:rsidR="00B6461C" w:rsidRDefault="00B6461C" w:rsidP="00B6461C">
      <w:pPr>
        <w:widowControl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«3. </w:t>
      </w:r>
      <w:r>
        <w:rPr>
          <w:rFonts w:eastAsiaTheme="minorHAnsi"/>
          <w:sz w:val="28"/>
          <w:szCs w:val="28"/>
          <w:lang w:eastAsia="en-US"/>
        </w:rPr>
        <w:t>Мировой судья имеет удостоверение, являющееся документом, подтверждающим личность и полномочия мирового судьи.</w:t>
      </w:r>
    </w:p>
    <w:p w:rsidR="00B6461C" w:rsidRPr="00076060" w:rsidRDefault="00B6461C" w:rsidP="00B6461C">
      <w:pPr>
        <w:widowControl/>
        <w:spacing w:line="360" w:lineRule="auto"/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Мировому судье, пребывающему в отставке, выдается удостоверение в порядке, установленном статьей 8.1 настоящего Закона.</w:t>
      </w:r>
      <w:r>
        <w:rPr>
          <w:rFonts w:eastAsiaTheme="minorHAnsi"/>
          <w:bCs/>
          <w:sz w:val="28"/>
          <w:szCs w:val="28"/>
          <w:lang w:eastAsia="en-US"/>
        </w:rPr>
        <w:t>».</w:t>
      </w:r>
    </w:p>
    <w:p w:rsidR="00076060" w:rsidRPr="00076060" w:rsidRDefault="00076060" w:rsidP="00B6461C">
      <w:pPr>
        <w:widowControl/>
        <w:spacing w:line="360" w:lineRule="auto"/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2411ED" w:rsidRPr="009A66C7" w:rsidRDefault="002411ED" w:rsidP="00076060">
      <w:pPr>
        <w:widowControl/>
        <w:spacing w:line="360" w:lineRule="auto"/>
        <w:ind w:firstLine="708"/>
        <w:jc w:val="both"/>
        <w:rPr>
          <w:b/>
          <w:sz w:val="28"/>
          <w:szCs w:val="28"/>
        </w:rPr>
      </w:pPr>
      <w:r w:rsidRPr="009A66C7">
        <w:rPr>
          <w:b/>
          <w:sz w:val="28"/>
          <w:szCs w:val="28"/>
        </w:rPr>
        <w:t xml:space="preserve">Статья 2 </w:t>
      </w:r>
    </w:p>
    <w:p w:rsidR="002411ED" w:rsidRDefault="002411ED" w:rsidP="002411ED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7C5DC2">
        <w:rPr>
          <w:sz w:val="28"/>
          <w:szCs w:val="28"/>
        </w:rPr>
        <w:t>Настоящий Закон вступает в силу со дня его официального опубликования</w:t>
      </w:r>
      <w:r>
        <w:rPr>
          <w:sz w:val="28"/>
          <w:szCs w:val="28"/>
        </w:rPr>
        <w:t>.</w:t>
      </w:r>
    </w:p>
    <w:p w:rsidR="002411ED" w:rsidRPr="007C5DC2" w:rsidRDefault="002411ED" w:rsidP="002411ED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7C5DC2">
        <w:rPr>
          <w:sz w:val="28"/>
          <w:szCs w:val="28"/>
        </w:rPr>
        <w:t xml:space="preserve"> </w:t>
      </w:r>
    </w:p>
    <w:p w:rsidR="002411ED" w:rsidRPr="00542F2A" w:rsidRDefault="002411ED" w:rsidP="002411ED">
      <w:pPr>
        <w:spacing w:line="360" w:lineRule="auto"/>
        <w:ind w:firstLine="540"/>
        <w:jc w:val="both"/>
        <w:outlineLvl w:val="1"/>
        <w:rPr>
          <w:sz w:val="28"/>
          <w:szCs w:val="28"/>
        </w:rPr>
      </w:pPr>
    </w:p>
    <w:p w:rsidR="002411ED" w:rsidRPr="00FE6342" w:rsidRDefault="002411ED" w:rsidP="002411ED">
      <w:pPr>
        <w:outlineLvl w:val="1"/>
        <w:rPr>
          <w:b/>
          <w:sz w:val="28"/>
          <w:szCs w:val="28"/>
        </w:rPr>
      </w:pPr>
      <w:r w:rsidRPr="00FE6342">
        <w:rPr>
          <w:b/>
          <w:sz w:val="28"/>
          <w:szCs w:val="28"/>
        </w:rPr>
        <w:t>Глава</w:t>
      </w:r>
    </w:p>
    <w:p w:rsidR="002411ED" w:rsidRDefault="002411ED" w:rsidP="002411ED">
      <w:pPr>
        <w:outlineLvl w:val="1"/>
        <w:rPr>
          <w:b/>
          <w:sz w:val="28"/>
          <w:szCs w:val="28"/>
        </w:rPr>
      </w:pPr>
      <w:r w:rsidRPr="00FE6342">
        <w:rPr>
          <w:b/>
          <w:sz w:val="28"/>
          <w:szCs w:val="28"/>
        </w:rPr>
        <w:t>Карачаево-Черкесской</w:t>
      </w:r>
    </w:p>
    <w:p w:rsidR="002411ED" w:rsidRPr="00FE6342" w:rsidRDefault="002411ED" w:rsidP="002411ED">
      <w:pPr>
        <w:outlineLvl w:val="1"/>
        <w:rPr>
          <w:b/>
          <w:sz w:val="28"/>
          <w:szCs w:val="28"/>
        </w:rPr>
      </w:pPr>
      <w:r w:rsidRPr="00FE6342">
        <w:rPr>
          <w:b/>
          <w:sz w:val="28"/>
          <w:szCs w:val="28"/>
        </w:rPr>
        <w:t>Республики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Р.</w:t>
      </w:r>
      <w:r w:rsidRPr="00FE6342">
        <w:rPr>
          <w:b/>
          <w:sz w:val="28"/>
          <w:szCs w:val="28"/>
        </w:rPr>
        <w:t xml:space="preserve">Б. </w:t>
      </w:r>
      <w:proofErr w:type="spellStart"/>
      <w:r w:rsidRPr="00FE6342">
        <w:rPr>
          <w:b/>
          <w:sz w:val="28"/>
          <w:szCs w:val="28"/>
        </w:rPr>
        <w:t>Темрезов</w:t>
      </w:r>
      <w:proofErr w:type="spellEnd"/>
    </w:p>
    <w:p w:rsidR="002411ED" w:rsidRDefault="002411ED" w:rsidP="002411ED">
      <w:pPr>
        <w:outlineLvl w:val="1"/>
        <w:rPr>
          <w:b/>
          <w:sz w:val="28"/>
          <w:szCs w:val="28"/>
        </w:rPr>
      </w:pPr>
    </w:p>
    <w:p w:rsidR="002411ED" w:rsidRPr="00542F2A" w:rsidRDefault="002411ED" w:rsidP="002411ED">
      <w:pPr>
        <w:outlineLvl w:val="1"/>
        <w:rPr>
          <w:sz w:val="28"/>
          <w:szCs w:val="28"/>
        </w:rPr>
      </w:pPr>
      <w:r>
        <w:rPr>
          <w:sz w:val="28"/>
          <w:szCs w:val="28"/>
        </w:rPr>
        <w:t>город Черке</w:t>
      </w:r>
      <w:r w:rsidRPr="00542F2A">
        <w:rPr>
          <w:sz w:val="28"/>
          <w:szCs w:val="28"/>
        </w:rPr>
        <w:t>сск</w:t>
      </w:r>
    </w:p>
    <w:p w:rsidR="002411ED" w:rsidRDefault="002411ED" w:rsidP="002411ED">
      <w:pPr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Pr="00542F2A">
        <w:rPr>
          <w:sz w:val="28"/>
          <w:szCs w:val="28"/>
        </w:rPr>
        <w:t xml:space="preserve"> 201</w:t>
      </w:r>
      <w:r w:rsidR="00B6461C">
        <w:rPr>
          <w:sz w:val="28"/>
          <w:szCs w:val="28"/>
        </w:rPr>
        <w:t>9</w:t>
      </w:r>
      <w:r>
        <w:rPr>
          <w:sz w:val="28"/>
          <w:szCs w:val="28"/>
        </w:rPr>
        <w:t xml:space="preserve"> г.</w:t>
      </w:r>
    </w:p>
    <w:p w:rsidR="002411ED" w:rsidRPr="00542F2A" w:rsidRDefault="002411ED" w:rsidP="002411ED">
      <w:pPr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№</w:t>
      </w:r>
    </w:p>
    <w:p w:rsidR="0080294D" w:rsidRDefault="0080294D"/>
    <w:sectPr w:rsidR="0080294D" w:rsidSect="002411E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476" w:rsidRDefault="000A0476" w:rsidP="002411ED">
      <w:r>
        <w:separator/>
      </w:r>
    </w:p>
  </w:endnote>
  <w:endnote w:type="continuationSeparator" w:id="0">
    <w:p w:rsidR="000A0476" w:rsidRDefault="000A0476" w:rsidP="00241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476" w:rsidRDefault="000A0476" w:rsidP="002411ED">
      <w:r>
        <w:separator/>
      </w:r>
    </w:p>
  </w:footnote>
  <w:footnote w:type="continuationSeparator" w:id="0">
    <w:p w:rsidR="000A0476" w:rsidRDefault="000A0476" w:rsidP="00241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5858848"/>
      <w:docPartObj>
        <w:docPartGallery w:val="Page Numbers (Top of Page)"/>
        <w:docPartUnique/>
      </w:docPartObj>
    </w:sdtPr>
    <w:sdtEndPr/>
    <w:sdtContent>
      <w:p w:rsidR="002411ED" w:rsidRDefault="002411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E0E">
          <w:rPr>
            <w:noProof/>
          </w:rPr>
          <w:t>2</w:t>
        </w:r>
        <w:r>
          <w:fldChar w:fldCharType="end"/>
        </w:r>
      </w:p>
    </w:sdtContent>
  </w:sdt>
  <w:p w:rsidR="002411ED" w:rsidRDefault="002411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768"/>
    <w:rsid w:val="00040FE9"/>
    <w:rsid w:val="00076060"/>
    <w:rsid w:val="000A0476"/>
    <w:rsid w:val="00140D7F"/>
    <w:rsid w:val="002411ED"/>
    <w:rsid w:val="00393C43"/>
    <w:rsid w:val="0044508E"/>
    <w:rsid w:val="00452DE5"/>
    <w:rsid w:val="006F10B0"/>
    <w:rsid w:val="00772FD0"/>
    <w:rsid w:val="007842F3"/>
    <w:rsid w:val="0080294D"/>
    <w:rsid w:val="00AD2383"/>
    <w:rsid w:val="00B6461C"/>
    <w:rsid w:val="00BD55CE"/>
    <w:rsid w:val="00C354BE"/>
    <w:rsid w:val="00CB4520"/>
    <w:rsid w:val="00D5141C"/>
    <w:rsid w:val="00DA5D05"/>
    <w:rsid w:val="00E01E0E"/>
    <w:rsid w:val="00EA7169"/>
    <w:rsid w:val="00EC3E20"/>
    <w:rsid w:val="00ED4768"/>
    <w:rsid w:val="00F2308C"/>
    <w:rsid w:val="00F23E2F"/>
    <w:rsid w:val="00FB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DAA94"/>
  <w15:chartTrackingRefBased/>
  <w15:docId w15:val="{28A49424-49FC-4180-B45B-C0585CC38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7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D4768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476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2411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11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411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11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D55C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6461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461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97C7382FEC8F015C4B1FF5A79C020650E8B3F44E0EED0131FE5EA25B6B8F18F4C55C83223CB8DC99DF35A5AB0q1M6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Магомаева Комета Исаевна</dc:creator>
  <cp:keywords/>
  <dc:description/>
  <cp:lastModifiedBy>Магомаева Комета Исаевна</cp:lastModifiedBy>
  <cp:revision>9</cp:revision>
  <cp:lastPrinted>2019-10-09T14:41:00Z</cp:lastPrinted>
  <dcterms:created xsi:type="dcterms:W3CDTF">2019-10-01T08:53:00Z</dcterms:created>
  <dcterms:modified xsi:type="dcterms:W3CDTF">2019-10-09T14:43:00Z</dcterms:modified>
</cp:coreProperties>
</file>